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564643B5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>#96</w:t>
      </w:r>
      <w:r w:rsidR="001A0C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C0714C" w:rsidRPr="00C0714C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C0714C" w:rsidRPr="00C0714C">
        <w:rPr>
          <w:rFonts w:ascii="Arial" w:eastAsia="Batang" w:hAnsi="Arial" w:cs="Arial"/>
          <w:b/>
          <w:bCs/>
          <w:sz w:val="28"/>
          <w:szCs w:val="24"/>
        </w:rPr>
        <w:t>-1902501</w:t>
      </w:r>
    </w:p>
    <w:p w14:paraId="1055EF62" w14:textId="5276E322" w:rsidR="00927086" w:rsidRPr="002E16F4" w:rsidRDefault="00CE19A4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E19A4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February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March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03B6095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A448F" w:rsidRPr="001A448F">
        <w:rPr>
          <w:rFonts w:ascii="Arial" w:eastAsia="Malgun Gothic" w:hAnsi="Arial" w:cs="Arial"/>
          <w:b/>
          <w:sz w:val="24"/>
          <w:lang w:val="en-US" w:eastAsia="ko-KR"/>
        </w:rPr>
        <w:t>Type II CSI</w:t>
      </w:r>
      <w:r w:rsidR="001A448F">
        <w:rPr>
          <w:rFonts w:ascii="Arial" w:eastAsia="Malgun Gothic" w:hAnsi="Arial" w:cs="Arial"/>
          <w:b/>
          <w:sz w:val="24"/>
          <w:lang w:val="en-US" w:eastAsia="ko-KR"/>
        </w:rPr>
        <w:t xml:space="preserve"> feedback compression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177C26DF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3GPPRAN#81</w:t>
      </w:r>
      <w:proofErr w:type="spellEnd"/>
      <w:r>
        <w:rPr>
          <w:sz w:val="22"/>
          <w:lang w:eastAsia="ko-KR"/>
        </w:rPr>
        <w:t xml:space="preserve"> meeting </w:t>
      </w:r>
      <w:r w:rsidR="006F0407" w:rsidRPr="006F0407">
        <w:rPr>
          <w:sz w:val="22"/>
          <w:lang w:eastAsia="ko-KR"/>
        </w:rPr>
        <w:t>work item to specify enhancements for NR MIMO</w:t>
      </w:r>
      <w:r w:rsidR="00C119CA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</w:t>
      </w:r>
      <w:r w:rsidR="00C57F2A">
        <w:rPr>
          <w:sz w:val="22"/>
          <w:lang w:eastAsia="ko-KR"/>
        </w:rPr>
        <w:t>O</w:t>
      </w:r>
      <w:r w:rsidR="006F0407" w:rsidRPr="006F0407">
        <w:rPr>
          <w:sz w:val="22"/>
          <w:lang w:eastAsia="ko-KR"/>
        </w:rPr>
        <w:t xml:space="preserve">bjectives </w:t>
      </w:r>
      <w:r w:rsidR="00C57F2A">
        <w:rPr>
          <w:sz w:val="22"/>
          <w:lang w:eastAsia="ko-KR"/>
        </w:rPr>
        <w:t>of the work item include</w:t>
      </w:r>
      <w:r>
        <w:rPr>
          <w:sz w:val="22"/>
          <w:lang w:eastAsia="ko-KR"/>
        </w:rPr>
        <w:t xml:space="preserve"> the following enhancements </w:t>
      </w:r>
      <w:r w:rsidR="00970279">
        <w:rPr>
          <w:sz w:val="22"/>
          <w:lang w:eastAsia="ko-KR"/>
        </w:rPr>
        <w:t>to CSI for</w:t>
      </w:r>
      <w:r>
        <w:rPr>
          <w:sz w:val="22"/>
          <w:lang w:eastAsia="ko-KR"/>
        </w:rPr>
        <w:t xml:space="preserve"> MU-MIMO</w:t>
      </w:r>
      <w:r w:rsidR="004B70A5">
        <w:rPr>
          <w:sz w:val="22"/>
          <w:lang w:eastAsia="ko-KR"/>
        </w:rPr>
        <w:t xml:space="preserve"> [1]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25FBD7F5" w:rsidR="006F0407" w:rsidRPr="006F0407" w:rsidRDefault="006F0407" w:rsidP="00A8030D">
      <w:pPr>
        <w:numPr>
          <w:ilvl w:val="0"/>
          <w:numId w:val="11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 xml:space="preserve">, taking into account the </w:t>
      </w:r>
      <w:proofErr w:type="spellStart"/>
      <w:r w:rsidRPr="006F0407">
        <w:rPr>
          <w:rFonts w:eastAsia="Malgun Gothic" w:hint="eastAsia"/>
          <w:sz w:val="22"/>
          <w:lang w:eastAsia="ko-KR"/>
        </w:rPr>
        <w:t>tradeoff</w:t>
      </w:r>
      <w:proofErr w:type="spellEnd"/>
      <w:r w:rsidRPr="006F0407">
        <w:rPr>
          <w:rFonts w:eastAsia="Malgun Gothic" w:hint="eastAsia"/>
          <w:sz w:val="22"/>
          <w:lang w:eastAsia="ko-KR"/>
        </w:rPr>
        <w:t xml:space="preserve"> b</w:t>
      </w:r>
      <w:r w:rsidR="00C4157B">
        <w:rPr>
          <w:rFonts w:eastAsia="Malgun Gothic" w:hint="eastAsia"/>
          <w:sz w:val="22"/>
          <w:lang w:eastAsia="ko-KR"/>
        </w:rPr>
        <w:t>etween performance and overhead</w:t>
      </w:r>
    </w:p>
    <w:p w14:paraId="2D6F4F1B" w14:textId="7A95B9B1" w:rsidR="00462AB7" w:rsidRDefault="006F0407" w:rsidP="00A8030D">
      <w:pPr>
        <w:numPr>
          <w:ilvl w:val="0"/>
          <w:numId w:val="11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</w:t>
      </w:r>
      <w:r w:rsidR="005669E3">
        <w:rPr>
          <w:sz w:val="22"/>
          <w:lang w:eastAsia="ko-KR"/>
        </w:rPr>
        <w:t xml:space="preserve"> </w:t>
      </w:r>
      <w:r w:rsidRPr="006F0407">
        <w:rPr>
          <w:sz w:val="22"/>
          <w:lang w:eastAsia="ko-KR"/>
        </w:rPr>
        <w:t>2</w:t>
      </w:r>
    </w:p>
    <w:p w14:paraId="759CF52A" w14:textId="39E93764" w:rsidR="008979C4" w:rsidRDefault="0007109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 w:rsidR="005667B1">
        <w:rPr>
          <w:sz w:val="22"/>
          <w:lang w:eastAsia="ko-KR"/>
        </w:rPr>
        <w:t>RAN1</w:t>
      </w:r>
      <w:r w:rsidR="008C05B7">
        <w:rPr>
          <w:sz w:val="22"/>
          <w:lang w:eastAsia="ko-KR"/>
        </w:rPr>
        <w:t>#95</w:t>
      </w:r>
      <w:proofErr w:type="spellEnd"/>
      <w:r>
        <w:rPr>
          <w:sz w:val="22"/>
          <w:lang w:eastAsia="ko-KR"/>
        </w:rPr>
        <w:t xml:space="preserve"> </w:t>
      </w:r>
      <w:r w:rsidR="005667B1">
        <w:rPr>
          <w:sz w:val="22"/>
          <w:lang w:eastAsia="ko-KR"/>
        </w:rPr>
        <w:t>[2]</w:t>
      </w:r>
      <w:r w:rsidR="009A1861">
        <w:rPr>
          <w:sz w:val="22"/>
          <w:lang w:eastAsia="ko-KR"/>
        </w:rPr>
        <w:t xml:space="preserve"> </w:t>
      </w:r>
      <w:r w:rsidR="009419DE">
        <w:rPr>
          <w:sz w:val="22"/>
          <w:lang w:eastAsia="ko-KR"/>
        </w:rPr>
        <w:t>it was agreed to support DFT-based compression for Type II CSI as formulated in Alt</w:t>
      </w:r>
      <w:r w:rsidR="00C7370E">
        <w:rPr>
          <w:sz w:val="22"/>
          <w:lang w:eastAsia="ko-KR"/>
        </w:rPr>
        <w:t xml:space="preserve"> 1.1</w:t>
      </w:r>
      <w:r w:rsidR="009419DE">
        <w:rPr>
          <w:sz w:val="22"/>
          <w:lang w:eastAsia="ko-KR"/>
        </w:rPr>
        <w:t xml:space="preserve"> [3].</w:t>
      </w:r>
      <w:r w:rsidR="00967C9B">
        <w:rPr>
          <w:sz w:val="22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9C4" w14:paraId="4787579A" w14:textId="77777777" w:rsidTr="00FB78E3">
        <w:tc>
          <w:tcPr>
            <w:tcW w:w="9629" w:type="dxa"/>
          </w:tcPr>
          <w:p w14:paraId="5BA7D3C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Precoders</w:t>
            </w:r>
            <w:proofErr w:type="spellEnd"/>
            <w:r w:rsidRPr="00473972">
              <w:rPr>
                <w:lang w:val="en-US"/>
              </w:rPr>
              <w:t xml:space="preserve">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sv-S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507398EF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473972">
              <w:rPr>
                <w:lang w:val="en-US"/>
              </w:rPr>
              <w:t xml:space="preserve"> #SD dimensions</w:t>
            </w:r>
          </w:p>
          <w:p w14:paraId="7DBEF265" w14:textId="77777777" w:rsidR="008979C4" w:rsidRPr="00473972" w:rsidRDefault="00196340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8979C4" w:rsidRPr="00473972">
              <w:rPr>
                <w:lang w:val="en-US"/>
              </w:rPr>
              <w:t xml:space="preserve"> #FD dimensions</w:t>
            </w:r>
          </w:p>
          <w:p w14:paraId="21660A46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value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</w:p>
          <w:p w14:paraId="62A4E36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Precoder normalization: </w:t>
            </w:r>
            <w:r w:rsidRPr="00CB0C99">
              <w:rPr>
                <w:lang w:val="en-US"/>
              </w:rPr>
              <w:t>the precoding matrix for given rank and unit of</w:t>
            </w:r>
            <w:r w:rsidRPr="002014B3">
              <w:rPr>
                <w:rFonts w:cs="Times New Roman"/>
                <w:color w:val="1F497D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47397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473972">
              <w:rPr>
                <w:lang w:val="en-US"/>
              </w:rPr>
              <w:t>normalized to norm 1/</w:t>
            </w:r>
            <w:proofErr w:type="spellStart"/>
            <w:r w:rsidRPr="00473972">
              <w:rPr>
                <w:lang w:val="en-US"/>
              </w:rPr>
              <w:t>sqrt</w:t>
            </w:r>
            <w:proofErr w:type="spellEnd"/>
            <w:r w:rsidRPr="00473972">
              <w:rPr>
                <w:lang w:val="en-US"/>
              </w:rPr>
              <w:t xml:space="preserve">(rank) </w:t>
            </w:r>
          </w:p>
          <w:p w14:paraId="6AB44380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Spatial domain (SD) compression</w:t>
            </w:r>
          </w:p>
          <w:p w14:paraId="208E6CF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473972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sv-SE"/>
                </w:rPr>
                <m:t>2L</m:t>
              </m:r>
            </m:oMath>
            <w:r w:rsidRPr="00473972">
              <w:rPr>
                <w:lang w:val="en-US"/>
              </w:rPr>
              <w:t xml:space="preserve"> in total) selected</w:t>
            </w:r>
          </w:p>
          <w:p w14:paraId="12F786BE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in spatial domain using</w:t>
            </w:r>
            <w:r w:rsidRPr="00473972">
              <w:rPr>
                <w:lang w:val="sv-SE"/>
              </w:rPr>
              <w:t xml:space="preserve"> </w:t>
            </w:r>
            <w:r w:rsidRPr="00473972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sv-SE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473972">
              <w:rPr>
                <w:lang w:val="en-US"/>
              </w:rPr>
              <w:t>orthogonal DFT vectors (same as Rel. 15 Type II)</w:t>
            </w:r>
          </w:p>
          <w:p w14:paraId="3CF8EB49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Frequency-domain (FD) compression</w:t>
            </w:r>
          </w:p>
          <w:p w14:paraId="3467153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via</w:t>
            </w:r>
            <w:r w:rsidRPr="00473972"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i,m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 w:rsidRPr="00473972">
              <w:rPr>
                <w:lang w:val="en-US"/>
              </w:rPr>
              <w:t xml:space="preserve"> orthogonal DFT vectors for SD-component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 xml:space="preserve"> </w:t>
            </w:r>
          </w:p>
          <w:p w14:paraId="71A542E1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}</m:t>
              </m:r>
            </m:oMath>
            <w:r w:rsidRPr="00473972">
              <w:rPr>
                <w:lang w:val="en-US"/>
              </w:rPr>
              <w:t xml:space="preserve"> or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is configurable, FFS value range</w:t>
            </w:r>
          </w:p>
          <w:p w14:paraId="6C03AD8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choose one of the following alternatives</w:t>
            </w:r>
          </w:p>
          <w:p w14:paraId="6424A3DA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Alt1</w:t>
            </w:r>
            <w:proofErr w:type="spellEnd"/>
            <w:r w:rsidRPr="00473972">
              <w:rPr>
                <w:lang w:val="en-US"/>
              </w:rPr>
              <w:t xml:space="preserve">. common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=M ∀i</m:t>
              </m:r>
            </m:oMath>
            <w:r w:rsidRPr="00473972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identical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i,m</m:t>
                  </m:r>
                </m:sub>
              </m:sSub>
            </m:oMath>
            <w:r w:rsidRPr="00473972">
              <w:rPr>
                <w:lang w:val="en-US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sub>
              </m:sSub>
            </m:oMath>
            <w:r w:rsidRPr="00473972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>)</w:t>
            </w:r>
          </w:p>
          <w:p w14:paraId="6CAEC89F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Alt2</w:t>
            </w:r>
            <w:proofErr w:type="spellEnd"/>
            <w:r w:rsidRPr="00473972">
              <w:rPr>
                <w:lang w:val="en-US"/>
              </w:rPr>
              <w:t xml:space="preserve">. independent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frequency-domain components (per SD-component) are selected </w:t>
            </w:r>
          </w:p>
          <w:p w14:paraId="08536138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sv-SE"/>
              </w:rPr>
              <w:lastRenderedPageBreak/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M-1</m:t>
                  </m:r>
                </m:sup>
              </m:sSubSup>
            </m:oMath>
            <w:r w:rsidRPr="00473972">
              <w:rPr>
                <w:lang w:val="sv-SE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,i=0,…,2L-1</m:t>
              </m:r>
            </m:oMath>
            <w:r w:rsidRPr="00473972">
              <w:rPr>
                <w:lang w:val="en-US"/>
              </w:rPr>
              <w:t xml:space="preserve"> are all selected from the index 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{</m:t>
              </m:r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-1}</m:t>
              </m:r>
            </m:oMath>
            <w:r w:rsidRPr="00473972">
              <w:rPr>
                <w:lang w:val="en-US"/>
              </w:rPr>
              <w:t xml:space="preserve"> from the same orthogonal basis group</w:t>
            </w:r>
          </w:p>
          <w:p w14:paraId="01C552B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If oversampled DFT basis or DCT basis is used instead of orthogonal DFT basis</w:t>
            </w:r>
          </w:p>
          <w:p w14:paraId="0A035196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>: Same or different FD-basis selection across layers</w:t>
            </w:r>
          </w:p>
          <w:p w14:paraId="3C5D9AD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Linear combination coefficients (for a layer) </w:t>
            </w:r>
          </w:p>
          <w:p w14:paraId="6E09450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>
              <w:rPr>
                <w:iCs/>
                <w:lang w:val="en-US"/>
              </w:rPr>
              <w:t>FFS</w:t>
            </w:r>
            <w:proofErr w:type="spellEnd"/>
            <w:r>
              <w:rPr>
                <w:iCs/>
                <w:lang w:val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 is composed of </w:t>
            </w:r>
            <m:oMath>
              <m:r>
                <w:rPr>
                  <w:rFonts w:ascii="Cambria Math" w:hAnsi="Cambria Math"/>
                  <w:lang w:val="en-US"/>
                </w:rPr>
                <m:t>K=2LM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 or 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>linear combination coefficients</w:t>
            </w:r>
          </w:p>
          <w:p w14:paraId="74A99A18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if only a subset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&lt;</m:t>
              </m:r>
              <m:r>
                <w:rPr>
                  <w:rFonts w:ascii="Cambria Math" w:hAnsi="Cambria Math"/>
                  <w:lang w:val="en-US"/>
                </w:rPr>
                <m:t>K</m:t>
              </m:r>
            </m:oMath>
            <w:r w:rsidRPr="00473972">
              <w:rPr>
                <w:lang w:val="en-US"/>
              </w:rPr>
              <w:t xml:space="preserve"> of coefficients are reported (coefficients not reported are zero).</w:t>
            </w:r>
          </w:p>
          <w:p w14:paraId="29897D70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if layer compression is applied so that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transformed coefficients are used to construct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for layer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l</m:t>
              </m:r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473972">
              <w:rPr>
                <w:lang w:val="en-US"/>
              </w:rPr>
              <w:t>(where the transformed coefficients are the reported quantity)</w:t>
            </w:r>
          </w:p>
          <w:p w14:paraId="1A9DE8C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proofErr w:type="spellStart"/>
            <w:r w:rsidRPr="00473972">
              <w:rPr>
                <w:lang w:val="en-US"/>
              </w:rPr>
              <w:t>FFS</w:t>
            </w:r>
            <w:proofErr w:type="spellEnd"/>
            <w:r w:rsidRPr="00473972">
              <w:rPr>
                <w:lang w:val="en-US"/>
              </w:rPr>
              <w:t xml:space="preserve"> quantization/encoding/reporting structure</w:t>
            </w:r>
          </w:p>
          <w:p w14:paraId="36F747B9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1DAF977A" w14:textId="77777777" w:rsidR="00725AEE" w:rsidRDefault="00116112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val="en-US" w:eastAsia="ko-KR"/>
        </w:rPr>
        <w:lastRenderedPageBreak/>
        <w:t xml:space="preserve">At the last </w:t>
      </w:r>
      <w:proofErr w:type="spellStart"/>
      <w:r>
        <w:rPr>
          <w:sz w:val="22"/>
          <w:lang w:val="en-US" w:eastAsia="ko-KR"/>
        </w:rPr>
        <w:t>RAN1</w:t>
      </w:r>
      <w:proofErr w:type="spellEnd"/>
      <w:r>
        <w:rPr>
          <w:sz w:val="22"/>
          <w:lang w:val="en-US" w:eastAsia="ko-KR"/>
        </w:rPr>
        <w:t xml:space="preserve"> meeting [4]</w:t>
      </w:r>
      <w:r w:rsidR="003E2F79">
        <w:rPr>
          <w:sz w:val="22"/>
          <w:lang w:val="en-US" w:eastAsia="ko-KR"/>
        </w:rPr>
        <w:t xml:space="preserve"> significant progress was achieved on</w:t>
      </w:r>
      <w:r w:rsidR="003E2F79">
        <w:rPr>
          <w:sz w:val="22"/>
          <w:lang w:eastAsia="ko-KR"/>
        </w:rPr>
        <w:t xml:space="preserve"> </w:t>
      </w:r>
      <w:r w:rsidR="004635D9">
        <w:rPr>
          <w:sz w:val="22"/>
          <w:lang w:eastAsia="ko-KR"/>
        </w:rPr>
        <w:t>support of DFT-based compression for Type II CSI</w:t>
      </w:r>
      <w:r w:rsidR="003E2F79">
        <w:rPr>
          <w:sz w:val="22"/>
          <w:lang w:eastAsia="ko-KR"/>
        </w:rPr>
        <w:t xml:space="preserve">. </w:t>
      </w:r>
      <w:r w:rsidR="004F21D7">
        <w:rPr>
          <w:sz w:val="22"/>
          <w:lang w:eastAsia="ko-KR"/>
        </w:rPr>
        <w:t>However, there are several unresolved issues including c</w:t>
      </w:r>
      <w:r w:rsidR="0025080B">
        <w:rPr>
          <w:sz w:val="22"/>
          <w:lang w:eastAsia="ko-KR"/>
        </w:rPr>
        <w:t>onstraints for the smaller size</w:t>
      </w:r>
      <w:r w:rsidR="004F21D7">
        <w:rPr>
          <w:sz w:val="22"/>
          <w:lang w:eastAsia="ko-KR"/>
        </w:rPr>
        <w:t xml:space="preserve"> of FD compression unit (R = 2), </w:t>
      </w:r>
      <w:r w:rsidR="004F21D7" w:rsidRPr="004F21D7">
        <w:rPr>
          <w:sz w:val="22"/>
          <w:lang w:eastAsia="ko-KR"/>
        </w:rPr>
        <w:t>basis/coefficient subse</w:t>
      </w:r>
      <w:r w:rsidR="004F21D7">
        <w:rPr>
          <w:sz w:val="22"/>
          <w:lang w:eastAsia="ko-KR"/>
        </w:rPr>
        <w:t xml:space="preserve">t selection for the first and second layers, range of supported codebook parameters, support of segmentation or padding for DFT size </w:t>
      </w:r>
      <w:proofErr w:type="spellStart"/>
      <w:r w:rsidR="004F21D7" w:rsidRPr="004F21D7">
        <w:rPr>
          <w:i/>
          <w:sz w:val="22"/>
          <w:lang w:eastAsia="ko-KR"/>
        </w:rPr>
        <w:t>N</w:t>
      </w:r>
      <w:r w:rsidR="004F21D7" w:rsidRPr="004F21D7">
        <w:rPr>
          <w:sz w:val="22"/>
          <w:vertAlign w:val="subscript"/>
          <w:lang w:eastAsia="ko-KR"/>
        </w:rPr>
        <w:t>3</w:t>
      </w:r>
      <w:proofErr w:type="spellEnd"/>
      <w:r w:rsidR="004F21D7">
        <w:rPr>
          <w:sz w:val="22"/>
          <w:lang w:eastAsia="ko-KR"/>
        </w:rPr>
        <w:t xml:space="preserve"> &gt; 13.</w:t>
      </w:r>
      <w:r w:rsidR="00624521">
        <w:rPr>
          <w:sz w:val="22"/>
          <w:lang w:eastAsia="ko-KR"/>
        </w:rPr>
        <w:t xml:space="preserve"> </w:t>
      </w:r>
    </w:p>
    <w:p w14:paraId="18E13703" w14:textId="2A041667" w:rsidR="00295D22" w:rsidRPr="00116112" w:rsidRDefault="00624521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eastAsia="ko-KR"/>
        </w:rPr>
        <w:t xml:space="preserve">In this contribution we provide system level evaluation results and </w:t>
      </w:r>
      <w:r w:rsidR="002E4D11">
        <w:rPr>
          <w:sz w:val="22"/>
          <w:lang w:eastAsia="ko-KR"/>
        </w:rPr>
        <w:t>analysis</w:t>
      </w:r>
      <w:r>
        <w:rPr>
          <w:sz w:val="22"/>
          <w:lang w:eastAsia="ko-KR"/>
        </w:rPr>
        <w:t xml:space="preserve"> on the open issues for Type II CSI</w:t>
      </w:r>
      <w:r w:rsidR="002E4D11">
        <w:rPr>
          <w:sz w:val="22"/>
          <w:lang w:eastAsia="ko-KR"/>
        </w:rPr>
        <w:t xml:space="preserve"> with</w:t>
      </w:r>
      <w:r>
        <w:rPr>
          <w:sz w:val="22"/>
          <w:lang w:eastAsia="ko-KR"/>
        </w:rPr>
        <w:t xml:space="preserve"> DFT-based</w:t>
      </w:r>
      <w:r w:rsidR="00725AEE">
        <w:rPr>
          <w:sz w:val="22"/>
          <w:lang w:eastAsia="ko-KR"/>
        </w:rPr>
        <w:t xml:space="preserve"> FD</w:t>
      </w:r>
      <w:r>
        <w:rPr>
          <w:sz w:val="22"/>
          <w:lang w:eastAsia="ko-KR"/>
        </w:rPr>
        <w:t xml:space="preserve"> compression.</w:t>
      </w:r>
    </w:p>
    <w:p w14:paraId="6995A76F" w14:textId="23FDBF00" w:rsidR="00443747" w:rsidRPr="00CF623B" w:rsidRDefault="00790513" w:rsidP="00CF623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298991E3" w14:textId="536D0FD4" w:rsidR="00D414BD" w:rsidRDefault="00D414BD" w:rsidP="0001712C">
      <w:pPr>
        <w:pStyle w:val="Heading2"/>
        <w:rPr>
          <w:sz w:val="28"/>
        </w:rPr>
      </w:pPr>
      <w:r w:rsidRPr="00D414BD">
        <w:rPr>
          <w:sz w:val="28"/>
        </w:rPr>
        <w:t xml:space="preserve">2.1. </w:t>
      </w:r>
      <w:r>
        <w:rPr>
          <w:sz w:val="28"/>
        </w:rPr>
        <w:t>C</w:t>
      </w:r>
      <w:r w:rsidR="0025080B">
        <w:rPr>
          <w:sz w:val="28"/>
        </w:rPr>
        <w:t>onstraints for the smaller size</w:t>
      </w:r>
      <w:r w:rsidRPr="00D414BD">
        <w:rPr>
          <w:sz w:val="28"/>
        </w:rPr>
        <w:t xml:space="preserve"> of FD compression unit (R = 2)</w:t>
      </w:r>
    </w:p>
    <w:p w14:paraId="19DFE31A" w14:textId="0342250A" w:rsidR="00D414BD" w:rsidRDefault="00D414BD" w:rsidP="00D414BD">
      <w:pPr>
        <w:rPr>
          <w:sz w:val="22"/>
          <w:lang w:eastAsia="ko-KR"/>
        </w:rPr>
      </w:pPr>
      <w:r w:rsidRPr="00D414BD">
        <w:rPr>
          <w:sz w:val="22"/>
        </w:rPr>
        <w:t xml:space="preserve">At the last </w:t>
      </w:r>
      <w:proofErr w:type="spellStart"/>
      <w:r w:rsidRPr="00D414BD">
        <w:rPr>
          <w:sz w:val="22"/>
        </w:rPr>
        <w:t>RAN1</w:t>
      </w:r>
      <w:proofErr w:type="spellEnd"/>
      <w:r w:rsidRPr="00D414BD">
        <w:rPr>
          <w:sz w:val="22"/>
        </w:rPr>
        <w:t xml:space="preserve"> meeting the following agreement was achieved on</w:t>
      </w:r>
      <w:r w:rsidR="0025080B">
        <w:rPr>
          <w:sz w:val="22"/>
        </w:rPr>
        <w:t xml:space="preserve"> supported</w:t>
      </w:r>
      <w:r w:rsidRPr="00D414BD">
        <w:rPr>
          <w:sz w:val="22"/>
        </w:rPr>
        <w:t xml:space="preserve"> </w:t>
      </w:r>
      <w:r w:rsidR="0025080B">
        <w:rPr>
          <w:sz w:val="22"/>
          <w:lang w:eastAsia="ko-KR"/>
        </w:rPr>
        <w:t>size of FD compression unit.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5080B" w14:paraId="0AA048C9" w14:textId="77777777" w:rsidTr="0025080B">
        <w:tc>
          <w:tcPr>
            <w:tcW w:w="10160" w:type="dxa"/>
          </w:tcPr>
          <w:p w14:paraId="0E5BC236" w14:textId="77777777" w:rsidR="0025080B" w:rsidRPr="00C85103" w:rsidRDefault="0025080B" w:rsidP="0025080B">
            <w:pPr>
              <w:pStyle w:val="Style1"/>
              <w:spacing w:after="0" w:line="240" w:lineRule="auto"/>
              <w:ind w:firstLine="0"/>
              <w:rPr>
                <w:rFonts w:cs="Times New Roman"/>
                <w:b/>
                <w:highlight w:val="green"/>
                <w:lang w:val="en-US"/>
              </w:rPr>
            </w:pPr>
            <w:r w:rsidRPr="00C85103">
              <w:rPr>
                <w:rFonts w:cs="Times New Roman"/>
                <w:b/>
                <w:highlight w:val="green"/>
                <w:lang w:val="en-US"/>
              </w:rPr>
              <w:t>Agreement</w:t>
            </w:r>
          </w:p>
          <w:p w14:paraId="71364DEF" w14:textId="77777777" w:rsidR="0025080B" w:rsidRPr="00C85103" w:rsidRDefault="0025080B" w:rsidP="0025080B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 xml:space="preserve">On FD compression unit, agree on </w:t>
            </w:r>
            <w:proofErr w:type="spellStart"/>
            <w:r w:rsidRPr="00C85103">
              <w:rPr>
                <w:rFonts w:cs="Times New Roman"/>
                <w:lang w:val="en-US"/>
              </w:rPr>
              <w:t>Alt1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(PMI </w:t>
            </w:r>
            <w:proofErr w:type="spellStart"/>
            <w:r w:rsidRPr="00C85103">
              <w:rPr>
                <w:rFonts w:cs="Times New Roman"/>
                <w:lang w:val="en-US"/>
              </w:rPr>
              <w:t>subband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size = CQI </w:t>
            </w:r>
            <w:proofErr w:type="spellStart"/>
            <w:r w:rsidRPr="00C85103">
              <w:rPr>
                <w:rFonts w:cs="Times New Roman"/>
                <w:lang w:val="en-US"/>
              </w:rPr>
              <w:t>subband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size) as the default, along with </w:t>
            </w:r>
            <w:proofErr w:type="spellStart"/>
            <w:r w:rsidRPr="00C85103">
              <w:rPr>
                <w:rFonts w:cs="Times New Roman"/>
                <w:lang w:val="en-US"/>
              </w:rPr>
              <w:t>Alt2.2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(PMI </w:t>
            </w:r>
            <w:proofErr w:type="spellStart"/>
            <w:r w:rsidRPr="00C85103">
              <w:rPr>
                <w:rFonts w:cs="Times New Roman"/>
                <w:lang w:val="en-US"/>
              </w:rPr>
              <w:t>subband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size = CQI </w:t>
            </w:r>
            <w:proofErr w:type="spellStart"/>
            <w:r w:rsidRPr="00C85103">
              <w:rPr>
                <w:rFonts w:cs="Times New Roman"/>
                <w:lang w:val="en-US"/>
              </w:rPr>
              <w:t>subband</w:t>
            </w:r>
            <w:proofErr w:type="spellEnd"/>
            <w:r w:rsidRPr="00C85103">
              <w:rPr>
                <w:rFonts w:cs="Times New Roman"/>
                <w:lang w:val="en-US"/>
              </w:rPr>
              <w:t xml:space="preserve"> size / R) as secondary</w:t>
            </w:r>
          </w:p>
          <w:p w14:paraId="4B58AC21" w14:textId="77777777" w:rsidR="0025080B" w:rsidRPr="00C85103" w:rsidRDefault="0025080B" w:rsidP="0025080B">
            <w:pPr>
              <w:pStyle w:val="Style1"/>
              <w:numPr>
                <w:ilvl w:val="0"/>
                <w:numId w:val="31"/>
              </w:numPr>
              <w:spacing w:after="0" w:line="240" w:lineRule="auto"/>
              <w:ind w:left="720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>The value of R is fixed to 2</w:t>
            </w:r>
          </w:p>
          <w:p w14:paraId="23D053D1" w14:textId="77777777" w:rsidR="0025080B" w:rsidRPr="00C85103" w:rsidRDefault="0025080B" w:rsidP="0025080B">
            <w:pPr>
              <w:pStyle w:val="Style1"/>
              <w:numPr>
                <w:ilvl w:val="0"/>
                <w:numId w:val="31"/>
              </w:numPr>
              <w:spacing w:after="0" w:line="240" w:lineRule="auto"/>
              <w:ind w:left="720"/>
              <w:rPr>
                <w:rFonts w:cs="Times New Roman"/>
                <w:lang w:val="en-US"/>
              </w:rPr>
            </w:pPr>
            <w:proofErr w:type="spellStart"/>
            <w:r w:rsidRPr="00C85103">
              <w:rPr>
                <w:rFonts w:cs="Times New Roman"/>
                <w:lang w:val="en-US"/>
              </w:rPr>
              <w:t>FFS</w:t>
            </w:r>
            <w:proofErr w:type="spellEnd"/>
            <w:r w:rsidRPr="00C85103">
              <w:rPr>
                <w:rFonts w:cs="Times New Roman"/>
                <w:lang w:val="en-US"/>
              </w:rPr>
              <w:t>: Whether secondary implies a separate UE capability or restricted use cases</w:t>
            </w:r>
          </w:p>
          <w:p w14:paraId="0A2C4D00" w14:textId="77777777" w:rsidR="0025080B" w:rsidRPr="00C85103" w:rsidRDefault="0025080B" w:rsidP="0025080B">
            <w:pPr>
              <w:pStyle w:val="Style1"/>
              <w:numPr>
                <w:ilvl w:val="1"/>
                <w:numId w:val="31"/>
              </w:numPr>
              <w:spacing w:after="0" w:line="240" w:lineRule="auto"/>
              <w:ind w:left="1440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>Include issues such as limitation on the number of FD compression units, CPU occupation, latency constraint and/or BW constraint</w:t>
            </w:r>
          </w:p>
          <w:p w14:paraId="3398DE98" w14:textId="12B2C09C" w:rsidR="0025080B" w:rsidRPr="0025080B" w:rsidRDefault="0025080B" w:rsidP="0025080B">
            <w:pPr>
              <w:pStyle w:val="Style1"/>
              <w:numPr>
                <w:ilvl w:val="0"/>
                <w:numId w:val="31"/>
              </w:numPr>
              <w:spacing w:line="240" w:lineRule="auto"/>
              <w:ind w:left="720"/>
              <w:rPr>
                <w:rFonts w:cs="Times New Roman"/>
                <w:lang w:val="en-US"/>
              </w:rPr>
            </w:pPr>
            <w:proofErr w:type="spellStart"/>
            <w:r w:rsidRPr="00C85103">
              <w:rPr>
                <w:rFonts w:cs="Times New Roman"/>
                <w:lang w:val="en-US"/>
              </w:rPr>
              <w:t>FFS</w:t>
            </w:r>
            <w:proofErr w:type="spellEnd"/>
            <w:r w:rsidRPr="00C85103">
              <w:rPr>
                <w:rFonts w:cs="Times New Roman"/>
                <w:lang w:val="en-US"/>
              </w:rPr>
              <w:t>: Whether FD compression unit is higher-layer configured or reported by the UE</w:t>
            </w:r>
          </w:p>
        </w:tc>
      </w:tr>
    </w:tbl>
    <w:p w14:paraId="78302B6F" w14:textId="69BEAA3E" w:rsidR="00874213" w:rsidRDefault="0025080B" w:rsidP="00B600AA">
      <w:pPr>
        <w:spacing w:before="240"/>
        <w:jc w:val="both"/>
        <w:rPr>
          <w:sz w:val="22"/>
        </w:rPr>
      </w:pPr>
      <w:r>
        <w:rPr>
          <w:sz w:val="22"/>
        </w:rPr>
        <w:t xml:space="preserve">As it is stated in the above agreement, smaller size of FD compression </w:t>
      </w:r>
      <w:r w:rsidR="00B600AA">
        <w:rPr>
          <w:sz w:val="22"/>
        </w:rPr>
        <w:t xml:space="preserve">unit (R = 2) is supported as secondary value, where </w:t>
      </w:r>
      <w:r w:rsidR="00B600AA" w:rsidRPr="00B600AA">
        <w:rPr>
          <w:sz w:val="22"/>
        </w:rPr>
        <w:t>secondary implies a separate UE capability or restricted use cases</w:t>
      </w:r>
      <w:r w:rsidR="00B600AA">
        <w:rPr>
          <w:sz w:val="22"/>
        </w:rPr>
        <w:t>. The main reason</w:t>
      </w:r>
      <w:r w:rsidR="000070F5">
        <w:rPr>
          <w:sz w:val="22"/>
        </w:rPr>
        <w:t>s</w:t>
      </w:r>
      <w:r w:rsidR="00B600AA">
        <w:rPr>
          <w:sz w:val="22"/>
        </w:rPr>
        <w:t xml:space="preserve"> why UE capability or restricted use case is needed for the case of smaller size of FD compression unit </w:t>
      </w:r>
      <w:r w:rsidR="000070F5">
        <w:rPr>
          <w:sz w:val="22"/>
        </w:rPr>
        <w:t>are</w:t>
      </w:r>
      <w:r w:rsidR="00B600AA">
        <w:rPr>
          <w:sz w:val="22"/>
        </w:rPr>
        <w:t xml:space="preserve"> complexity of PMI calculation</w:t>
      </w:r>
      <w:r w:rsidR="00FC0727">
        <w:rPr>
          <w:sz w:val="22"/>
        </w:rPr>
        <w:t xml:space="preserve"> and implementation complexity. </w:t>
      </w:r>
    </w:p>
    <w:p w14:paraId="3B21302E" w14:textId="2EEE2476" w:rsidR="0025080B" w:rsidRDefault="00FC0727" w:rsidP="00B600AA">
      <w:pPr>
        <w:spacing w:before="240"/>
        <w:jc w:val="both"/>
        <w:rPr>
          <w:sz w:val="22"/>
          <w:lang w:val="en-US"/>
        </w:rPr>
      </w:pPr>
      <w:r>
        <w:rPr>
          <w:sz w:val="22"/>
        </w:rPr>
        <w:t xml:space="preserve">PMI search algorithm with R = 2 has multiple </w:t>
      </w:r>
      <w:r w:rsidRPr="00FC0727">
        <w:rPr>
          <w:sz w:val="22"/>
        </w:rPr>
        <w:t>differences</w:t>
      </w:r>
      <w:r>
        <w:rPr>
          <w:sz w:val="22"/>
        </w:rPr>
        <w:t xml:space="preserve"> </w:t>
      </w:r>
      <w:r>
        <w:rPr>
          <w:sz w:val="22"/>
          <w:lang w:val="en-US"/>
        </w:rPr>
        <w:t xml:space="preserve">comparing to the case </w:t>
      </w:r>
      <w:r w:rsidR="000070F5">
        <w:rPr>
          <w:sz w:val="22"/>
          <w:lang w:val="en-US"/>
        </w:rPr>
        <w:t>with</w:t>
      </w:r>
      <w:r>
        <w:rPr>
          <w:sz w:val="22"/>
          <w:lang w:val="en-US"/>
        </w:rPr>
        <w:t xml:space="preserve"> R = 1. For example, smaller size of FD compression unit require modification of channel estimation on CSI-RS and CQI calculation algorithm since two different precoding matrixes should be used </w:t>
      </w:r>
      <w:r w:rsidR="00554DB6">
        <w:rPr>
          <w:sz w:val="22"/>
          <w:lang w:val="en-US"/>
        </w:rPr>
        <w:t xml:space="preserve">for calculation of CQI for a </w:t>
      </w:r>
      <w:proofErr w:type="spellStart"/>
      <w:r w:rsidR="00554DB6">
        <w:rPr>
          <w:sz w:val="22"/>
          <w:lang w:val="en-US"/>
        </w:rPr>
        <w:t>subband</w:t>
      </w:r>
      <w:proofErr w:type="spellEnd"/>
      <w:r>
        <w:rPr>
          <w:sz w:val="22"/>
          <w:lang w:val="en-US"/>
        </w:rPr>
        <w:t>.</w:t>
      </w:r>
      <w:r w:rsidR="00554DB6">
        <w:rPr>
          <w:sz w:val="22"/>
          <w:lang w:val="en-US"/>
        </w:rPr>
        <w:t xml:space="preserve"> Moreover, memory size for storage of some PMI components is increased for R = 2 comparing to R = 1 (e.g. memory for channel </w:t>
      </w:r>
      <w:r w:rsidR="000070F5">
        <w:rPr>
          <w:sz w:val="22"/>
          <w:lang w:val="en-US"/>
        </w:rPr>
        <w:lastRenderedPageBreak/>
        <w:t>measurements and</w:t>
      </w:r>
      <w:r w:rsidR="00554DB6">
        <w:rPr>
          <w:sz w:val="22"/>
          <w:lang w:val="en-US"/>
        </w:rPr>
        <w:t xml:space="preserve"> frequency-domain coefficients).</w:t>
      </w:r>
      <w:r w:rsidR="00874213">
        <w:rPr>
          <w:sz w:val="22"/>
          <w:lang w:val="en-US"/>
        </w:rPr>
        <w:t xml:space="preserve"> Thus, implementation of PMI search algorithm with R = 2 require additional effort and design considerations comparing to the case with R = 1. Considering the above, separate UE capability is required for the smaller size of FD compression unit (R = 2).</w:t>
      </w:r>
    </w:p>
    <w:p w14:paraId="1740E7A1" w14:textId="22BB55EA" w:rsidR="002C0C11" w:rsidRDefault="002C0C11" w:rsidP="00B600AA">
      <w:pPr>
        <w:spacing w:before="24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Increased complexity of PMI calculation for the smaller size of FD compression unit (R = 2) translates to </w:t>
      </w:r>
      <w:r w:rsidR="008C1434">
        <w:rPr>
          <w:sz w:val="22"/>
          <w:lang w:val="en-US"/>
        </w:rPr>
        <w:t xml:space="preserve">higher required computational power at the UE or higher required CSI calculation time. </w:t>
      </w:r>
      <w:r w:rsidR="00A77C06">
        <w:rPr>
          <w:sz w:val="22"/>
          <w:lang w:val="en-US"/>
        </w:rPr>
        <w:t xml:space="preserve">Since increase of total UE computation power is not desirable due to UE cost and power consumption constraints, additional limitations are needed in order to </w:t>
      </w:r>
      <w:r w:rsidR="000E3479" w:rsidRPr="000E3479">
        <w:rPr>
          <w:sz w:val="22"/>
          <w:lang w:val="en-US"/>
        </w:rPr>
        <w:t xml:space="preserve">facilitate </w:t>
      </w:r>
      <w:r w:rsidR="00A77C06">
        <w:rPr>
          <w:sz w:val="22"/>
          <w:lang w:val="en-US"/>
        </w:rPr>
        <w:t xml:space="preserve">implementation of PMI search with </w:t>
      </w:r>
      <w:r w:rsidR="00240CFC">
        <w:rPr>
          <w:sz w:val="22"/>
          <w:lang w:val="en-US"/>
        </w:rPr>
        <w:t>R = 2</w:t>
      </w:r>
      <w:r w:rsidR="00A77C06">
        <w:rPr>
          <w:sz w:val="22"/>
          <w:lang w:val="en-US"/>
        </w:rPr>
        <w:t xml:space="preserve">. </w:t>
      </w:r>
      <w:r w:rsidR="008C477C">
        <w:rPr>
          <w:sz w:val="22"/>
          <w:lang w:val="en-US"/>
        </w:rPr>
        <w:t>Total computation power at the UE is limited by the number of CSI processing units (CPUs), while t</w:t>
      </w:r>
      <w:r w:rsidR="008C1434">
        <w:rPr>
          <w:sz w:val="22"/>
          <w:lang w:val="en-US"/>
        </w:rPr>
        <w:t xml:space="preserve">he amount of computational power allocated to a CSI report corresponds to the </w:t>
      </w:r>
      <w:r w:rsidR="008C477C">
        <w:rPr>
          <w:sz w:val="22"/>
          <w:lang w:val="en-US"/>
        </w:rPr>
        <w:t>number</w:t>
      </w:r>
      <w:r w:rsidR="008C1434">
        <w:rPr>
          <w:sz w:val="22"/>
          <w:lang w:val="en-US"/>
        </w:rPr>
        <w:t xml:space="preserve"> of CSI procession units (CPUs) occupied by the CSI report. </w:t>
      </w:r>
      <w:r w:rsidR="00240CFC">
        <w:rPr>
          <w:sz w:val="22"/>
          <w:lang w:val="en-US"/>
        </w:rPr>
        <w:t>So, in order to consider increased complexity for PMI calculation with R = 2</w:t>
      </w:r>
      <w:r w:rsidR="001C41C5">
        <w:rPr>
          <w:sz w:val="22"/>
          <w:lang w:val="en-US"/>
        </w:rPr>
        <w:t xml:space="preserve">, number of CPUs allocated to CSI report with R = 2 </w:t>
      </w:r>
      <w:r w:rsidR="004117B9">
        <w:rPr>
          <w:sz w:val="22"/>
          <w:lang w:val="en-US"/>
        </w:rPr>
        <w:t>should</w:t>
      </w:r>
      <w:r w:rsidR="001C41C5">
        <w:rPr>
          <w:sz w:val="22"/>
          <w:lang w:val="en-US"/>
        </w:rPr>
        <w:t xml:space="preserve"> be increased to 2.</w:t>
      </w:r>
    </w:p>
    <w:p w14:paraId="77C458FC" w14:textId="4CECC285" w:rsidR="008159C1" w:rsidRDefault="00B520B7" w:rsidP="00B600AA">
      <w:pPr>
        <w:spacing w:before="240"/>
        <w:jc w:val="both"/>
        <w:rPr>
          <w:sz w:val="22"/>
          <w:lang w:val="en-US"/>
        </w:rPr>
      </w:pPr>
      <w:r w:rsidRPr="00B520B7">
        <w:rPr>
          <w:b/>
          <w:i/>
          <w:sz w:val="22"/>
          <w:lang w:val="en-US"/>
        </w:rPr>
        <w:t>Proposal 1</w:t>
      </w:r>
      <w:r>
        <w:rPr>
          <w:sz w:val="22"/>
          <w:lang w:val="en-US"/>
        </w:rPr>
        <w:t>:</w:t>
      </w:r>
    </w:p>
    <w:p w14:paraId="7FBB3BA9" w14:textId="11B336ED" w:rsidR="00B520B7" w:rsidRDefault="00B520B7" w:rsidP="00B520B7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  <w:i/>
        </w:rPr>
      </w:pPr>
      <w:r w:rsidRPr="00B520B7">
        <w:rPr>
          <w:rFonts w:ascii="Times New Roman" w:hAnsi="Times New Roman"/>
          <w:i/>
        </w:rPr>
        <w:t>Define separate UE capability to indicate if CSI reporting with smaller size of FD compression unit (R = 2) is supported by the UE</w:t>
      </w:r>
    </w:p>
    <w:p w14:paraId="4083A007" w14:textId="51AAA960" w:rsidR="00B520B7" w:rsidRPr="00B520B7" w:rsidRDefault="00B520B7" w:rsidP="00B520B7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CSI report with smaller size of FD compression unit (R = 2)</w:t>
      </w:r>
      <w:r w:rsidR="0060251E">
        <w:rPr>
          <w:rFonts w:ascii="Times New Roman" w:hAnsi="Times New Roman"/>
          <w:i/>
        </w:rPr>
        <w:t xml:space="preserve"> occupies 2 CSI processing units</w:t>
      </w:r>
    </w:p>
    <w:p w14:paraId="22E54416" w14:textId="03FCF216" w:rsidR="008B6CC9" w:rsidRPr="00624521" w:rsidRDefault="008B6CC9" w:rsidP="0001712C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D414BD">
        <w:rPr>
          <w:sz w:val="28"/>
        </w:rPr>
        <w:t>2</w:t>
      </w:r>
      <w:r w:rsidRPr="00624521">
        <w:rPr>
          <w:sz w:val="28"/>
        </w:rPr>
        <w:t xml:space="preserve">. </w:t>
      </w:r>
      <w:r w:rsidR="00B325C3" w:rsidRPr="00624521">
        <w:rPr>
          <w:sz w:val="28"/>
        </w:rPr>
        <w:t>Range of supported codebook parameters</w:t>
      </w:r>
    </w:p>
    <w:p w14:paraId="4D1DF680" w14:textId="020E8235" w:rsidR="00D414BD" w:rsidRDefault="005101EE" w:rsidP="008B1334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At the last </w:t>
      </w:r>
      <w:proofErr w:type="spellStart"/>
      <w:r>
        <w:rPr>
          <w:sz w:val="22"/>
          <w:lang w:eastAsia="ko-KR"/>
        </w:rPr>
        <w:t>RAN1</w:t>
      </w:r>
      <w:proofErr w:type="spellEnd"/>
      <w:r>
        <w:rPr>
          <w:sz w:val="22"/>
          <w:lang w:eastAsia="ko-KR"/>
        </w:rPr>
        <w:t xml:space="preserve"> meeting</w:t>
      </w:r>
      <w:r w:rsidR="009905A0">
        <w:rPr>
          <w:sz w:val="22"/>
          <w:lang w:eastAsia="ko-KR"/>
        </w:rPr>
        <w:t xml:space="preserve"> [4]</w:t>
      </w:r>
      <w:r>
        <w:rPr>
          <w:sz w:val="22"/>
          <w:lang w:eastAsia="ko-KR"/>
        </w:rPr>
        <w:t xml:space="preserve"> </w:t>
      </w:r>
      <w:r w:rsidR="009905A0">
        <w:rPr>
          <w:sz w:val="22"/>
          <w:lang w:eastAsia="ko-KR"/>
        </w:rPr>
        <w:t xml:space="preserve">it was agreed to support </w:t>
      </w:r>
      <w:r w:rsidR="007A6F0E">
        <w:rPr>
          <w:sz w:val="22"/>
          <w:lang w:eastAsia="ko-KR"/>
        </w:rPr>
        <w:t>c</w:t>
      </w:r>
      <w:r w:rsidR="007A6F0E" w:rsidRPr="007A6F0E">
        <w:rPr>
          <w:sz w:val="22"/>
          <w:lang w:eastAsia="ko-KR"/>
        </w:rPr>
        <w:t>ommon selection</w:t>
      </w:r>
      <w:r w:rsidR="007A6F0E" w:rsidRPr="007A6F0E">
        <w:t xml:space="preserve"> </w:t>
      </w:r>
      <w:r w:rsidR="007A6F0E">
        <w:rPr>
          <w:sz w:val="22"/>
          <w:lang w:eastAsia="ko-KR"/>
        </w:rPr>
        <w:t xml:space="preserve">for </w:t>
      </w:r>
      <w:r w:rsidR="007A6F0E" w:rsidRPr="00D43CF9">
        <w:rPr>
          <w:i/>
          <w:sz w:val="22"/>
          <w:lang w:eastAsia="ko-KR"/>
        </w:rPr>
        <w:t>M</w:t>
      </w:r>
      <w:r w:rsidR="007A6F0E">
        <w:rPr>
          <w:sz w:val="22"/>
          <w:lang w:eastAsia="ko-KR"/>
        </w:rPr>
        <w:t>-size</w:t>
      </w:r>
      <w:r w:rsidR="007A6F0E" w:rsidRPr="007A6F0E">
        <w:rPr>
          <w:sz w:val="22"/>
          <w:lang w:eastAsia="ko-KR"/>
        </w:rPr>
        <w:t xml:space="preserve"> subset of FD-components for all the </w:t>
      </w:r>
      <w:proofErr w:type="spellStart"/>
      <w:r w:rsidR="007A6F0E" w:rsidRPr="007A6F0E">
        <w:rPr>
          <w:sz w:val="22"/>
          <w:lang w:eastAsia="ko-KR"/>
        </w:rPr>
        <w:t>2</w:t>
      </w:r>
      <w:r w:rsidR="007A6F0E" w:rsidRPr="00D43CF9">
        <w:rPr>
          <w:i/>
          <w:sz w:val="22"/>
          <w:lang w:eastAsia="ko-KR"/>
        </w:rPr>
        <w:t>L</w:t>
      </w:r>
      <w:proofErr w:type="spellEnd"/>
      <w:r w:rsidR="007A6F0E" w:rsidRPr="007A6F0E">
        <w:rPr>
          <w:sz w:val="22"/>
          <w:lang w:eastAsia="ko-KR"/>
        </w:rPr>
        <w:t xml:space="preserve"> beams</w:t>
      </w:r>
      <w:r w:rsidR="00750F1B">
        <w:rPr>
          <w:sz w:val="22"/>
          <w:lang w:eastAsia="ko-KR"/>
        </w:rPr>
        <w:t>/polarizations</w:t>
      </w:r>
      <w:r w:rsidR="007A6F0E">
        <w:rPr>
          <w:sz w:val="22"/>
          <w:lang w:eastAsia="ko-KR"/>
        </w:rPr>
        <w:t xml:space="preserve"> with further </w:t>
      </w:r>
      <w:proofErr w:type="spellStart"/>
      <w:r w:rsidR="007A6F0E">
        <w:rPr>
          <w:sz w:val="22"/>
          <w:lang w:eastAsia="ko-KR"/>
        </w:rPr>
        <w:t>downselection</w:t>
      </w:r>
      <w:proofErr w:type="spellEnd"/>
      <w:r w:rsidR="007A6F0E">
        <w:rPr>
          <w:sz w:val="22"/>
          <w:lang w:eastAsia="ko-KR"/>
        </w:rPr>
        <w:t xml:space="preserve"> of </w:t>
      </w:r>
      <w:proofErr w:type="spellStart"/>
      <w:r w:rsidR="007A6F0E" w:rsidRPr="00D43CF9">
        <w:rPr>
          <w:i/>
          <w:sz w:val="22"/>
          <w:lang w:eastAsia="ko-KR"/>
        </w:rPr>
        <w:t>K0</w:t>
      </w:r>
      <w:proofErr w:type="spellEnd"/>
      <w:r w:rsidR="007A6F0E">
        <w:rPr>
          <w:sz w:val="22"/>
          <w:lang w:eastAsia="ko-KR"/>
        </w:rPr>
        <w:t xml:space="preserve"> &lt; </w:t>
      </w:r>
      <w:proofErr w:type="spellStart"/>
      <w:r w:rsidR="007A6F0E">
        <w:rPr>
          <w:sz w:val="22"/>
          <w:lang w:eastAsia="ko-KR"/>
        </w:rPr>
        <w:t>2</w:t>
      </w:r>
      <w:r w:rsidR="007A6F0E" w:rsidRPr="00D43CF9">
        <w:rPr>
          <w:i/>
          <w:sz w:val="22"/>
          <w:lang w:eastAsia="ko-KR"/>
        </w:rPr>
        <w:t>LM</w:t>
      </w:r>
      <w:proofErr w:type="spellEnd"/>
      <w:r w:rsidR="007A6F0E">
        <w:rPr>
          <w:sz w:val="22"/>
          <w:lang w:eastAsia="ko-KR"/>
        </w:rPr>
        <w:t xml:space="preserve"> coefficients.</w:t>
      </w:r>
      <w:r w:rsidR="00D414BD">
        <w:rPr>
          <w:sz w:val="22"/>
          <w:lang w:eastAsia="ko-KR"/>
        </w:rPr>
        <w:t xml:space="preserve"> </w:t>
      </w:r>
      <w:r w:rsidR="006D2B27">
        <w:rPr>
          <w:sz w:val="22"/>
          <w:lang w:eastAsia="ko-KR"/>
        </w:rPr>
        <w:t xml:space="preserve">The following agreement was made on the values of codebook parameter </w:t>
      </w:r>
      <w:r w:rsidR="006D2B27" w:rsidRPr="00D43CF9">
        <w:rPr>
          <w:i/>
          <w:sz w:val="22"/>
          <w:lang w:eastAsia="ko-KR"/>
        </w:rPr>
        <w:t>M</w:t>
      </w:r>
      <w:r w:rsidR="006D2B27">
        <w:rPr>
          <w:sz w:val="22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D2B27" w14:paraId="34CFA06D" w14:textId="77777777" w:rsidTr="006D2B27">
        <w:tc>
          <w:tcPr>
            <w:tcW w:w="10160" w:type="dxa"/>
          </w:tcPr>
          <w:p w14:paraId="1F6F223B" w14:textId="77777777" w:rsidR="006D2B27" w:rsidRPr="006D2B27" w:rsidRDefault="006D2B27" w:rsidP="006D2B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highlight w:val="green"/>
                <w:lang w:val="en-US" w:eastAsia="ko-KR"/>
              </w:rPr>
            </w:pPr>
            <w:r w:rsidRPr="006D2B27">
              <w:rPr>
                <w:rFonts w:eastAsia="Malgun Gothic"/>
                <w:b/>
                <w:highlight w:val="green"/>
                <w:lang w:val="en-US" w:eastAsia="ko-KR"/>
              </w:rPr>
              <w:t>A</w:t>
            </w:r>
            <w:r w:rsidRPr="006D2B27">
              <w:rPr>
                <w:rFonts w:eastAsia="Malgun Gothic"/>
                <w:b/>
                <w:highlight w:val="green"/>
                <w:lang w:val="en-US"/>
              </w:rPr>
              <w:t>greement</w:t>
            </w:r>
          </w:p>
          <w:p w14:paraId="0580F313" w14:textId="784A5AB6" w:rsidR="006D2B27" w:rsidRPr="006D2B27" w:rsidRDefault="006D2B27" w:rsidP="006D2B2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algun Gothic"/>
                <w:lang w:val="en-US" w:eastAsia="ko-KR"/>
              </w:rPr>
            </w:pPr>
            <w:r w:rsidRPr="006D2B27">
              <w:rPr>
                <w:rFonts w:eastAsia="Malgun Gothic"/>
                <w:lang w:val="en-US" w:eastAsia="ko-KR"/>
              </w:rPr>
              <w:t xml:space="preserve">Two values of M are supported. In </w:t>
            </w:r>
            <w:proofErr w:type="spellStart"/>
            <w:r w:rsidRPr="006D2B27">
              <w:rPr>
                <w:rFonts w:eastAsia="Malgun Gothic"/>
                <w:lang w:val="en-US" w:eastAsia="ko-KR"/>
              </w:rPr>
              <w:t>RAN1#96</w:t>
            </w:r>
            <w:proofErr w:type="spellEnd"/>
            <w:r w:rsidRPr="006D2B27">
              <w:rPr>
                <w:rFonts w:eastAsia="Malgun Gothic"/>
                <w:lang w:val="en-US" w:eastAsia="ko-KR"/>
              </w:rPr>
              <w:t>, down select between the following alternatives (</w:t>
            </w:r>
            <w:r w:rsidRPr="006D2B27">
              <w:rPr>
                <w:rFonts w:eastAsia="Malgun Gothic"/>
                <w:position w:val="-24"/>
                <w:lang w:val="en-US"/>
              </w:rPr>
              <w:object w:dxaOrig="1060" w:dyaOrig="620" w14:anchorId="64B27C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pt;height:31.2pt" o:ole="">
                  <v:imagedata r:id="rId11" o:title=""/>
                </v:shape>
                <o:OLEObject Type="Embed" ProgID="Equation.DSMT4" ShapeID="_x0000_i1025" DrawAspect="Content" ObjectID="_1611771467" r:id="rId12"/>
              </w:object>
            </w:r>
            <w:r w:rsidRPr="006D2B27">
              <w:rPr>
                <w:rFonts w:eastAsia="Malgun Gothic"/>
                <w:lang w:val="en-US" w:eastAsia="ko-KR"/>
              </w:rPr>
              <w:fldChar w:fldCharType="begin"/>
            </w:r>
            <w:r w:rsidRPr="006D2B27">
              <w:rPr>
                <w:rFonts w:eastAsia="Malgun Gothic"/>
                <w:lang w:val="en-US"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oMath>
            <w:r w:rsidRPr="006D2B27">
              <w:rPr>
                <w:rFonts w:eastAsia="Malgun Gothic"/>
                <w:lang w:val="en-US" w:eastAsia="ko-KR"/>
              </w:rPr>
              <w:instrText xml:space="preserve"> </w:instrText>
            </w:r>
            <w:r w:rsidRPr="006D2B27">
              <w:rPr>
                <w:rFonts w:eastAsia="Malgun Gothic"/>
                <w:lang w:val="en-US" w:eastAsia="ko-KR"/>
              </w:rPr>
              <w:fldChar w:fldCharType="end"/>
            </w:r>
            <w:r w:rsidRPr="006D2B27">
              <w:rPr>
                <w:rFonts w:eastAsia="Malgun Gothic"/>
                <w:lang w:val="en-US" w:eastAsia="ko-KR"/>
              </w:rPr>
              <w:t>):</w:t>
            </w:r>
          </w:p>
          <w:p w14:paraId="3EF9D7E0" w14:textId="4035ACCF" w:rsidR="006D2B27" w:rsidRPr="006D2B27" w:rsidRDefault="006D2B27" w:rsidP="006D2B2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algun Gothic"/>
                <w:lang w:val="en-US" w:eastAsia="ko-KR"/>
              </w:rPr>
            </w:pPr>
            <w:proofErr w:type="spellStart"/>
            <w:r w:rsidRPr="006D2B27">
              <w:rPr>
                <w:rFonts w:eastAsia="Malgun Gothic"/>
                <w:lang w:val="en-US" w:eastAsia="ko-KR"/>
              </w:rPr>
              <w:t>Alt1</w:t>
            </w:r>
            <w:proofErr w:type="spellEnd"/>
            <w:r w:rsidRPr="006D2B27">
              <w:rPr>
                <w:rFonts w:eastAsia="Malgun Gothic"/>
                <w:lang w:val="en-US" w:eastAsia="ko-KR"/>
              </w:rPr>
              <w:t xml:space="preserve">. </w:t>
            </w:r>
            <w:r w:rsidRPr="006D2B27">
              <w:rPr>
                <w:rFonts w:eastAsia="Malgun Gothic"/>
                <w:lang w:val="en-US" w:eastAsia="ko-KR"/>
              </w:rPr>
              <w:fldChar w:fldCharType="begin"/>
            </w:r>
            <w:r w:rsidRPr="006D2B27">
              <w:rPr>
                <w:rFonts w:eastAsia="Malgun Gothic"/>
                <w:lang w:val="en-US"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p×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</m:oMath>
            <w:r w:rsidRPr="006D2B27">
              <w:rPr>
                <w:rFonts w:eastAsia="Malgun Gothic"/>
                <w:lang w:val="en-US" w:eastAsia="ko-KR"/>
              </w:rPr>
              <w:instrText xml:space="preserve"> </w:instrText>
            </w:r>
            <w:r w:rsidRPr="006D2B27">
              <w:rPr>
                <w:rFonts w:eastAsia="Malgun Gothic"/>
                <w:lang w:val="en-US" w:eastAsia="ko-KR"/>
              </w:rPr>
              <w:fldChar w:fldCharType="end"/>
            </w:r>
            <w:r w:rsidRPr="006D2B27">
              <w:rPr>
                <w:rFonts w:eastAsia="Malgun Gothic"/>
                <w:position w:val="-28"/>
                <w:lang w:val="en-US" w:eastAsia="ko-KR"/>
              </w:rPr>
              <w:object w:dxaOrig="1420" w:dyaOrig="680" w14:anchorId="20A69B89">
                <v:shape id="_x0000_i1026" type="#_x0000_t75" style="width:70.8pt;height:34.2pt" o:ole="">
                  <v:imagedata r:id="rId13" o:title=""/>
                </v:shape>
                <o:OLEObject Type="Embed" ProgID="Equation.DSMT4" ShapeID="_x0000_i1026" DrawAspect="Content" ObjectID="_1611771468" r:id="rId14"/>
              </w:object>
            </w:r>
            <w:r w:rsidRPr="006D2B27">
              <w:rPr>
                <w:rFonts w:eastAsia="Malgun Gothic"/>
                <w:lang w:val="en-US" w:eastAsia="ko-KR"/>
              </w:rPr>
              <w:t xml:space="preserve"> </w:t>
            </w:r>
          </w:p>
          <w:p w14:paraId="11DB7A27" w14:textId="6F6CCC19" w:rsidR="006D2B27" w:rsidRPr="006D2B27" w:rsidRDefault="006D2B27" w:rsidP="006D2B2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algun Gothic"/>
              </w:rPr>
            </w:pPr>
            <w:proofErr w:type="spellStart"/>
            <w:r w:rsidRPr="006D2B27">
              <w:rPr>
                <w:rFonts w:eastAsia="Malgun Gothic"/>
              </w:rPr>
              <w:t>Alt2</w:t>
            </w:r>
            <w:proofErr w:type="spellEnd"/>
            <w:r w:rsidRPr="006D2B27">
              <w:rPr>
                <w:rFonts w:eastAsia="Malgun Gothic"/>
              </w:rPr>
              <w:t xml:space="preserve">. </w:t>
            </w:r>
            <w:r w:rsidRPr="006D2B27">
              <w:rPr>
                <w:rFonts w:eastAsia="Malgun Gothic"/>
              </w:rPr>
              <w:fldChar w:fldCharType="begin"/>
            </w:r>
            <w:r w:rsidRPr="006D2B27">
              <w:rPr>
                <w:rFonts w:eastAsia="Malgun Gothic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oMath>
            <w:r w:rsidRPr="006D2B27">
              <w:rPr>
                <w:rFonts w:eastAsia="Malgun Gothic"/>
              </w:rPr>
              <w:instrText xml:space="preserve"> </w:instrText>
            </w:r>
            <w:r w:rsidRPr="006D2B27">
              <w:rPr>
                <w:rFonts w:eastAsia="Malgun Gothic"/>
              </w:rPr>
              <w:fldChar w:fldCharType="end"/>
            </w:r>
            <w:r w:rsidRPr="006D2B27">
              <w:rPr>
                <w:rFonts w:eastAsia="Malgun Gothic"/>
                <w:position w:val="-14"/>
                <w:lang w:val="en-US" w:eastAsia="ko-KR"/>
              </w:rPr>
              <w:object w:dxaOrig="1400" w:dyaOrig="400" w14:anchorId="316233EF">
                <v:shape id="_x0000_i1027" type="#_x0000_t75" style="width:70.2pt;height:19.8pt" o:ole="">
                  <v:imagedata r:id="rId15" o:title=""/>
                </v:shape>
                <o:OLEObject Type="Embed" ProgID="Equation.DSMT4" ShapeID="_x0000_i1027" DrawAspect="Content" ObjectID="_1611771469" r:id="rId16"/>
              </w:object>
            </w:r>
          </w:p>
          <w:p w14:paraId="6D60C76D" w14:textId="2B81C97C" w:rsidR="006D2B27" w:rsidRPr="006D2B27" w:rsidRDefault="006D2B27" w:rsidP="006D2B2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</w:rPr>
            </w:pPr>
            <w:proofErr w:type="spellStart"/>
            <w:r w:rsidRPr="006D2B27">
              <w:rPr>
                <w:rFonts w:eastAsia="Malgun Gothic"/>
              </w:rPr>
              <w:t>FFS</w:t>
            </w:r>
            <w:proofErr w:type="spellEnd"/>
            <w:r w:rsidRPr="006D2B27">
              <w:rPr>
                <w:rFonts w:eastAsia="Malgun Gothic"/>
              </w:rPr>
              <w:t xml:space="preserve">: support for p=1/8 and/or p=3/4 in addition to 1/4 and 1/2 </w:t>
            </w:r>
          </w:p>
        </w:tc>
      </w:tr>
    </w:tbl>
    <w:p w14:paraId="58405DB3" w14:textId="77777777" w:rsidR="00B917A5" w:rsidRDefault="00195362" w:rsidP="00837D92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>There are two alternatives</w:t>
      </w:r>
      <w:r w:rsidR="008163A3">
        <w:rPr>
          <w:sz w:val="22"/>
          <w:lang w:eastAsia="ko-KR"/>
        </w:rPr>
        <w:t xml:space="preserve"> identified</w:t>
      </w:r>
      <w:r>
        <w:rPr>
          <w:sz w:val="22"/>
          <w:lang w:eastAsia="ko-KR"/>
        </w:rPr>
        <w:t xml:space="preserve"> </w:t>
      </w:r>
      <w:r w:rsidR="008163A3">
        <w:rPr>
          <w:sz w:val="22"/>
          <w:lang w:eastAsia="ko-KR"/>
        </w:rPr>
        <w:t>for the</w:t>
      </w:r>
      <w:r>
        <w:rPr>
          <w:sz w:val="22"/>
          <w:lang w:eastAsia="ko-KR"/>
        </w:rPr>
        <w:t xml:space="preserve"> calculat</w:t>
      </w:r>
      <w:r w:rsidR="008163A3">
        <w:rPr>
          <w:sz w:val="22"/>
          <w:lang w:eastAsia="ko-KR"/>
        </w:rPr>
        <w:t>ion of</w:t>
      </w:r>
      <w:r>
        <w:rPr>
          <w:sz w:val="22"/>
          <w:lang w:eastAsia="ko-KR"/>
        </w:rPr>
        <w:t xml:space="preserve"> </w:t>
      </w:r>
      <w:r w:rsidRPr="00D43CF9">
        <w:rPr>
          <w:i/>
          <w:sz w:val="22"/>
          <w:lang w:eastAsia="ko-KR"/>
        </w:rPr>
        <w:t>M</w:t>
      </w:r>
      <w:r>
        <w:rPr>
          <w:sz w:val="22"/>
          <w:lang w:eastAsia="ko-KR"/>
        </w:rPr>
        <w:t xml:space="preserve"> </w:t>
      </w:r>
      <w:r w:rsidR="008163A3">
        <w:rPr>
          <w:sz w:val="22"/>
          <w:lang w:eastAsia="ko-KR"/>
        </w:rPr>
        <w:t>based on</w:t>
      </w:r>
      <w:r>
        <w:rPr>
          <w:sz w:val="22"/>
          <w:lang w:eastAsia="ko-KR"/>
        </w:rPr>
        <w:t xml:space="preserve"> DFT size (</w:t>
      </w:r>
      <w:proofErr w:type="spellStart"/>
      <w:r w:rsidRPr="00D43CF9">
        <w:rPr>
          <w:i/>
          <w:sz w:val="22"/>
          <w:lang w:eastAsia="ko-KR"/>
        </w:rPr>
        <w:t>N</w:t>
      </w:r>
      <w:r w:rsidRPr="00195362">
        <w:rPr>
          <w:sz w:val="22"/>
          <w:vertAlign w:val="subscript"/>
          <w:lang w:eastAsia="ko-KR"/>
        </w:rPr>
        <w:t>3</w:t>
      </w:r>
      <w:proofErr w:type="spellEnd"/>
      <w:r>
        <w:rPr>
          <w:sz w:val="22"/>
          <w:lang w:eastAsia="ko-KR"/>
        </w:rPr>
        <w:t>)</w:t>
      </w:r>
      <w:r w:rsidR="00830F6F">
        <w:rPr>
          <w:sz w:val="22"/>
          <w:lang w:eastAsia="ko-KR"/>
        </w:rPr>
        <w:t>.</w:t>
      </w:r>
      <w:r w:rsidR="001D3B4E">
        <w:rPr>
          <w:sz w:val="22"/>
          <w:lang w:eastAsia="ko-KR"/>
        </w:rPr>
        <w:t xml:space="preserve"> </w:t>
      </w:r>
      <w:r w:rsidR="00946137">
        <w:rPr>
          <w:sz w:val="22"/>
          <w:lang w:eastAsia="ko-KR"/>
        </w:rPr>
        <w:t>T</w:t>
      </w:r>
      <w:r w:rsidR="001D3B4E">
        <w:rPr>
          <w:sz w:val="22"/>
          <w:lang w:eastAsia="ko-KR"/>
        </w:rPr>
        <w:t xml:space="preserve">he number of bits required for PMI reporting depends on value of parameter </w:t>
      </w:r>
      <w:r w:rsidR="001D3B4E" w:rsidRPr="00D43CF9">
        <w:rPr>
          <w:i/>
          <w:sz w:val="22"/>
          <w:lang w:eastAsia="ko-KR"/>
        </w:rPr>
        <w:t>M</w:t>
      </w:r>
      <w:r w:rsidR="00946137">
        <w:rPr>
          <w:sz w:val="22"/>
          <w:lang w:eastAsia="ko-KR"/>
        </w:rPr>
        <w:t>. Thus,</w:t>
      </w:r>
      <w:r w:rsidR="001D3B4E">
        <w:rPr>
          <w:sz w:val="22"/>
          <w:lang w:eastAsia="ko-KR"/>
        </w:rPr>
        <w:t xml:space="preserve"> </w:t>
      </w:r>
      <w:proofErr w:type="spellStart"/>
      <w:r w:rsidR="001D3B4E">
        <w:rPr>
          <w:sz w:val="22"/>
          <w:lang w:eastAsia="ko-KR"/>
        </w:rPr>
        <w:t>Alt2</w:t>
      </w:r>
      <w:proofErr w:type="spellEnd"/>
      <w:r w:rsidR="001D3B4E">
        <w:rPr>
          <w:sz w:val="22"/>
          <w:lang w:eastAsia="ko-KR"/>
        </w:rPr>
        <w:t xml:space="preserve"> assumes higher overhead comparing to </w:t>
      </w:r>
      <w:proofErr w:type="spellStart"/>
      <w:r w:rsidR="001D3B4E">
        <w:rPr>
          <w:sz w:val="22"/>
          <w:lang w:eastAsia="ko-KR"/>
        </w:rPr>
        <w:t>Alt1</w:t>
      </w:r>
      <w:proofErr w:type="spellEnd"/>
      <w:r w:rsidR="001D3B4E">
        <w:rPr>
          <w:sz w:val="22"/>
          <w:lang w:eastAsia="ko-KR"/>
        </w:rPr>
        <w:t xml:space="preserve"> for </w:t>
      </w:r>
      <w:r w:rsidR="001D3B4E" w:rsidRPr="00D43CF9">
        <w:rPr>
          <w:i/>
          <w:sz w:val="22"/>
          <w:lang w:eastAsia="ko-KR"/>
        </w:rPr>
        <w:t>R</w:t>
      </w:r>
      <w:r w:rsidR="00946137">
        <w:rPr>
          <w:sz w:val="22"/>
          <w:lang w:eastAsia="ko-KR"/>
        </w:rPr>
        <w:t> </w:t>
      </w:r>
      <w:r w:rsidR="001D3B4E">
        <w:rPr>
          <w:sz w:val="22"/>
          <w:lang w:eastAsia="ko-KR"/>
        </w:rPr>
        <w:t>=</w:t>
      </w:r>
      <w:r w:rsidR="00946137">
        <w:rPr>
          <w:sz w:val="22"/>
          <w:lang w:eastAsia="ko-KR"/>
        </w:rPr>
        <w:t> </w:t>
      </w:r>
      <w:r w:rsidR="001D3B4E">
        <w:rPr>
          <w:sz w:val="22"/>
          <w:lang w:eastAsia="ko-KR"/>
        </w:rPr>
        <w:t>2</w:t>
      </w:r>
      <w:r w:rsidR="00946137">
        <w:rPr>
          <w:sz w:val="22"/>
          <w:lang w:eastAsia="ko-KR"/>
        </w:rPr>
        <w:t xml:space="preserve"> and for a</w:t>
      </w:r>
      <w:r w:rsidR="001D3B4E">
        <w:rPr>
          <w:sz w:val="22"/>
          <w:lang w:eastAsia="ko-KR"/>
        </w:rPr>
        <w:t xml:space="preserve"> given value of parameter </w:t>
      </w:r>
      <w:r w:rsidR="001D3B4E" w:rsidRPr="00940567">
        <w:rPr>
          <w:i/>
          <w:sz w:val="22"/>
          <w:lang w:eastAsia="ko-KR"/>
        </w:rPr>
        <w:t>p</w:t>
      </w:r>
      <w:r w:rsidR="001D3B4E">
        <w:rPr>
          <w:sz w:val="22"/>
          <w:lang w:eastAsia="ko-KR"/>
        </w:rPr>
        <w:t xml:space="preserve">. </w:t>
      </w:r>
      <w:r w:rsidR="008163A3">
        <w:rPr>
          <w:sz w:val="22"/>
          <w:lang w:eastAsia="ko-KR"/>
        </w:rPr>
        <w:t xml:space="preserve">In our view </w:t>
      </w:r>
      <w:proofErr w:type="spellStart"/>
      <w:r w:rsidR="008163A3">
        <w:rPr>
          <w:sz w:val="22"/>
          <w:lang w:eastAsia="ko-KR"/>
        </w:rPr>
        <w:t>Alt1</w:t>
      </w:r>
      <w:proofErr w:type="spellEnd"/>
      <w:r w:rsidR="008163A3">
        <w:rPr>
          <w:sz w:val="22"/>
          <w:lang w:eastAsia="ko-KR"/>
        </w:rPr>
        <w:t xml:space="preserve"> should be supported in order to guarantee similar overhead for </w:t>
      </w:r>
      <w:r w:rsidR="008163A3" w:rsidRPr="00D43CF9">
        <w:rPr>
          <w:i/>
          <w:sz w:val="22"/>
          <w:lang w:eastAsia="ko-KR"/>
        </w:rPr>
        <w:t>R</w:t>
      </w:r>
      <w:r w:rsidR="008163A3">
        <w:rPr>
          <w:sz w:val="22"/>
          <w:lang w:eastAsia="ko-KR"/>
        </w:rPr>
        <w:t xml:space="preserve"> = 1 and </w:t>
      </w:r>
      <w:r w:rsidR="008163A3" w:rsidRPr="00D43CF9">
        <w:rPr>
          <w:i/>
          <w:sz w:val="22"/>
          <w:lang w:eastAsia="ko-KR"/>
        </w:rPr>
        <w:t>R</w:t>
      </w:r>
      <w:r w:rsidR="008163A3">
        <w:rPr>
          <w:sz w:val="22"/>
          <w:lang w:eastAsia="ko-KR"/>
        </w:rPr>
        <w:t xml:space="preserve"> = 2. </w:t>
      </w:r>
    </w:p>
    <w:p w14:paraId="24D28262" w14:textId="5EF41B56" w:rsidR="00837D92" w:rsidRDefault="00B917A5" w:rsidP="00837D92">
      <w:pPr>
        <w:spacing w:before="240"/>
        <w:jc w:val="both"/>
        <w:rPr>
          <w:iCs/>
          <w:sz w:val="22"/>
          <w:lang w:val="en-US"/>
        </w:rPr>
      </w:pPr>
      <w:r>
        <w:rPr>
          <w:sz w:val="22"/>
          <w:lang w:eastAsia="ko-KR"/>
        </w:rPr>
        <w:t xml:space="preserve">At the last </w:t>
      </w:r>
      <w:proofErr w:type="spellStart"/>
      <w:r>
        <w:rPr>
          <w:sz w:val="22"/>
          <w:lang w:eastAsia="ko-KR"/>
        </w:rPr>
        <w:t>RAN1</w:t>
      </w:r>
      <w:proofErr w:type="spellEnd"/>
      <w:r>
        <w:rPr>
          <w:sz w:val="22"/>
          <w:lang w:eastAsia="ko-KR"/>
        </w:rPr>
        <w:t xml:space="preserve"> meeting it was further agreed </w:t>
      </w:r>
      <w:r w:rsidR="007640F2">
        <w:rPr>
          <w:sz w:val="22"/>
          <w:lang w:eastAsia="ko-KR"/>
        </w:rPr>
        <w:t xml:space="preserve">that </w:t>
      </w:r>
      <w:proofErr w:type="spellStart"/>
      <w:r w:rsidR="007640F2" w:rsidRPr="00D43CF9">
        <w:rPr>
          <w:i/>
          <w:sz w:val="22"/>
          <w:lang w:eastAsia="ko-KR"/>
        </w:rPr>
        <w:t>K0</w:t>
      </w:r>
      <w:proofErr w:type="spellEnd"/>
      <w:r w:rsidR="007640F2">
        <w:rPr>
          <w:sz w:val="22"/>
          <w:lang w:eastAsia="ko-KR"/>
        </w:rPr>
        <w:t xml:space="preserve"> is calculated from the value of </w:t>
      </w:r>
      <w:r w:rsidR="007640F2" w:rsidRPr="00D43CF9">
        <w:rPr>
          <w:i/>
          <w:sz w:val="22"/>
          <w:lang w:eastAsia="ko-KR"/>
        </w:rPr>
        <w:t>M</w:t>
      </w:r>
      <w:r w:rsidR="007640F2">
        <w:rPr>
          <w:sz w:val="22"/>
          <w:lang w:eastAsia="ko-KR"/>
        </w:rPr>
        <w:t xml:space="preserve"> using equation</w:t>
      </w:r>
      <w:r w:rsidR="007640F2" w:rsidRPr="00C85103">
        <w:rPr>
          <w:iCs/>
          <w:position w:val="-14"/>
          <w:lang w:val="en-US"/>
        </w:rPr>
        <w:object w:dxaOrig="1660" w:dyaOrig="400" w14:anchorId="4057B5DD">
          <v:shape id="_x0000_i1028" type="#_x0000_t75" style="width:82.8pt;height:19.8pt" o:ole="">
            <v:imagedata r:id="rId17" o:title=""/>
          </v:shape>
          <o:OLEObject Type="Embed" ProgID="Equation.DSMT4" ShapeID="_x0000_i1028" DrawAspect="Content" ObjectID="_1611771470" r:id="rId18"/>
        </w:object>
      </w:r>
      <w:r w:rsidR="007640F2" w:rsidRPr="007640F2">
        <w:rPr>
          <w:iCs/>
          <w:sz w:val="22"/>
          <w:lang w:val="en-US"/>
        </w:rPr>
        <w:t xml:space="preserve">, where </w:t>
      </w:r>
      <w:r w:rsidR="007640F2">
        <w:rPr>
          <w:iCs/>
          <w:sz w:val="22"/>
          <w:lang w:val="en-US"/>
        </w:rPr>
        <w:t>two values from the set</w:t>
      </w:r>
      <w:r w:rsidR="00CC2656">
        <w:rPr>
          <w:iCs/>
          <w:sz w:val="22"/>
          <w:lang w:val="en-US"/>
        </w:rPr>
        <w:t xml:space="preserve"> {1/8, 1/4, 1/2, 3/4}</w:t>
      </w:r>
      <w:r w:rsidR="007640F2">
        <w:rPr>
          <w:iCs/>
          <w:sz w:val="22"/>
          <w:lang w:val="en-US"/>
        </w:rPr>
        <w:t xml:space="preserve"> are supported for parameter </w:t>
      </w:r>
      <w:r w:rsidR="007640F2" w:rsidRPr="007640F2">
        <w:rPr>
          <w:i/>
          <w:iCs/>
          <w:sz w:val="22"/>
          <w:lang w:val="en-US"/>
        </w:rPr>
        <w:t>β</w:t>
      </w:r>
      <w:r w:rsidR="007640F2">
        <w:rPr>
          <w:iCs/>
          <w:sz w:val="22"/>
          <w:lang w:val="en-US"/>
        </w:rPr>
        <w:t xml:space="preserve">. </w:t>
      </w:r>
      <w:r w:rsidR="00940567">
        <w:rPr>
          <w:iCs/>
          <w:sz w:val="22"/>
          <w:lang w:val="en-US"/>
        </w:rPr>
        <w:t xml:space="preserve">In order to </w:t>
      </w:r>
      <w:proofErr w:type="spellStart"/>
      <w:r w:rsidR="00940567">
        <w:rPr>
          <w:iCs/>
          <w:sz w:val="22"/>
          <w:lang w:val="en-US"/>
        </w:rPr>
        <w:t>downselect</w:t>
      </w:r>
      <w:proofErr w:type="spellEnd"/>
      <w:r w:rsidR="00940567">
        <w:rPr>
          <w:iCs/>
          <w:sz w:val="22"/>
          <w:lang w:val="en-US"/>
        </w:rPr>
        <w:t xml:space="preserve"> values of parameters </w:t>
      </w:r>
      <w:r w:rsidR="00940567" w:rsidRPr="00940567">
        <w:rPr>
          <w:i/>
          <w:iCs/>
          <w:sz w:val="22"/>
          <w:lang w:val="en-US"/>
        </w:rPr>
        <w:t>p</w:t>
      </w:r>
      <w:r w:rsidR="00940567">
        <w:rPr>
          <w:iCs/>
          <w:sz w:val="22"/>
          <w:lang w:val="en-US"/>
        </w:rPr>
        <w:t xml:space="preserve"> and </w:t>
      </w:r>
      <w:r w:rsidR="00940567" w:rsidRPr="007640F2">
        <w:rPr>
          <w:i/>
          <w:iCs/>
          <w:sz w:val="22"/>
          <w:lang w:val="en-US"/>
        </w:rPr>
        <w:t>β</w:t>
      </w:r>
      <w:r w:rsidR="00940567">
        <w:rPr>
          <w:iCs/>
          <w:sz w:val="22"/>
          <w:lang w:val="en-US"/>
        </w:rPr>
        <w:t xml:space="preserve"> system level evaluation were carried out for Dense Urban</w:t>
      </w:r>
      <w:r w:rsidR="00FF6E50">
        <w:rPr>
          <w:iCs/>
          <w:sz w:val="22"/>
          <w:lang w:val="en-US"/>
        </w:rPr>
        <w:t xml:space="preserve"> scenario</w:t>
      </w:r>
      <w:r w:rsidR="00940567">
        <w:rPr>
          <w:iCs/>
          <w:sz w:val="22"/>
          <w:lang w:val="en-US"/>
        </w:rPr>
        <w:t xml:space="preserve"> with 16 </w:t>
      </w:r>
      <w:proofErr w:type="spellStart"/>
      <w:proofErr w:type="gramStart"/>
      <w:r w:rsidR="00940567">
        <w:rPr>
          <w:iCs/>
          <w:sz w:val="22"/>
          <w:lang w:val="en-US"/>
        </w:rPr>
        <w:t>Tx</w:t>
      </w:r>
      <w:proofErr w:type="spellEnd"/>
      <w:proofErr w:type="gramEnd"/>
      <w:r w:rsidR="00940567">
        <w:rPr>
          <w:iCs/>
          <w:sz w:val="22"/>
          <w:lang w:val="en-US"/>
        </w:rPr>
        <w:t xml:space="preserve"> antennas at the </w:t>
      </w:r>
      <w:proofErr w:type="spellStart"/>
      <w:r w:rsidR="00940567">
        <w:rPr>
          <w:iCs/>
          <w:sz w:val="22"/>
          <w:lang w:val="en-US"/>
        </w:rPr>
        <w:t>gNB</w:t>
      </w:r>
      <w:proofErr w:type="spellEnd"/>
      <w:r w:rsidR="00940567">
        <w:rPr>
          <w:iCs/>
          <w:sz w:val="22"/>
          <w:lang w:val="en-US"/>
        </w:rPr>
        <w:t>.</w:t>
      </w:r>
      <w:r w:rsidR="00B26E94">
        <w:rPr>
          <w:iCs/>
          <w:sz w:val="22"/>
          <w:lang w:val="en-US"/>
        </w:rPr>
        <w:t xml:space="preserve"> </w:t>
      </w:r>
      <w:r w:rsidR="008D3CD4">
        <w:rPr>
          <w:iCs/>
          <w:sz w:val="22"/>
          <w:lang w:val="en-US"/>
        </w:rPr>
        <w:t xml:space="preserve">Evaluation results are presented in figure 1 and figure 2 for DFT-based Type II CSI compression with </w:t>
      </w:r>
      <w:r w:rsidR="008D3CD4" w:rsidRPr="00D43CF9">
        <w:rPr>
          <w:i/>
          <w:iCs/>
          <w:sz w:val="22"/>
          <w:lang w:val="en-US"/>
        </w:rPr>
        <w:t>L</w:t>
      </w:r>
      <w:r w:rsidR="008D3CD4">
        <w:rPr>
          <w:iCs/>
          <w:sz w:val="22"/>
          <w:lang w:val="en-US"/>
        </w:rPr>
        <w:t xml:space="preserve"> = 4</w:t>
      </w:r>
      <w:r w:rsidR="00986EE7">
        <w:rPr>
          <w:iCs/>
          <w:sz w:val="22"/>
          <w:lang w:val="en-US"/>
        </w:rPr>
        <w:t xml:space="preserve">, </w:t>
      </w:r>
      <w:r w:rsidR="00986EE7" w:rsidRPr="00D43CF9">
        <w:rPr>
          <w:i/>
          <w:iCs/>
          <w:sz w:val="22"/>
          <w:lang w:val="en-US"/>
        </w:rPr>
        <w:t>R</w:t>
      </w:r>
      <w:r w:rsidR="00986EE7">
        <w:rPr>
          <w:iCs/>
          <w:sz w:val="22"/>
          <w:lang w:val="en-US"/>
        </w:rPr>
        <w:t xml:space="preserve"> = 1</w:t>
      </w:r>
      <w:r w:rsidR="008D3CD4">
        <w:rPr>
          <w:iCs/>
          <w:sz w:val="22"/>
          <w:lang w:val="en-US"/>
        </w:rPr>
        <w:t>,</w:t>
      </w:r>
      <w:r w:rsidR="007E459E">
        <w:rPr>
          <w:iCs/>
          <w:sz w:val="22"/>
          <w:lang w:val="en-US"/>
        </w:rPr>
        <w:t xml:space="preserve"> </w:t>
      </w:r>
      <w:r w:rsidR="007E459E" w:rsidRPr="00940567">
        <w:rPr>
          <w:i/>
          <w:iCs/>
          <w:sz w:val="22"/>
          <w:lang w:val="en-US"/>
        </w:rPr>
        <w:t>p</w:t>
      </w:r>
      <w:r w:rsidR="007E459E" w:rsidRPr="007E459E">
        <w:rPr>
          <w:iCs/>
          <w:sz w:val="22"/>
          <w:lang w:val="en-US"/>
        </w:rPr>
        <w:t xml:space="preserve"> = </w:t>
      </w:r>
      <w:r w:rsidR="007E459E">
        <w:rPr>
          <w:iCs/>
          <w:sz w:val="22"/>
          <w:lang w:val="en-US"/>
        </w:rPr>
        <w:t>{1/8, 1/4, 1/2, 3/4}</w:t>
      </w:r>
      <w:r w:rsidR="00A11E9C">
        <w:rPr>
          <w:iCs/>
          <w:sz w:val="22"/>
          <w:lang w:val="en-US"/>
        </w:rPr>
        <w:t xml:space="preserve"> and</w:t>
      </w:r>
      <w:r w:rsidR="007E459E">
        <w:rPr>
          <w:iCs/>
          <w:sz w:val="22"/>
          <w:lang w:val="en-US"/>
        </w:rPr>
        <w:t xml:space="preserve"> </w:t>
      </w:r>
      <w:r w:rsidR="007E459E" w:rsidRPr="007640F2">
        <w:rPr>
          <w:i/>
          <w:iCs/>
          <w:sz w:val="22"/>
          <w:lang w:val="en-US"/>
        </w:rPr>
        <w:t>β</w:t>
      </w:r>
      <w:r w:rsidR="007E459E">
        <w:rPr>
          <w:i/>
          <w:iCs/>
          <w:sz w:val="22"/>
          <w:lang w:val="en-US"/>
        </w:rPr>
        <w:t xml:space="preserve"> </w:t>
      </w:r>
      <w:r w:rsidR="007E459E" w:rsidRPr="007E459E">
        <w:rPr>
          <w:iCs/>
          <w:sz w:val="22"/>
          <w:lang w:val="en-US"/>
        </w:rPr>
        <w:t xml:space="preserve">= </w:t>
      </w:r>
      <w:r w:rsidR="007E459E">
        <w:rPr>
          <w:iCs/>
          <w:sz w:val="22"/>
          <w:lang w:val="en-US"/>
        </w:rPr>
        <w:t xml:space="preserve">{1/8, </w:t>
      </w:r>
      <w:r w:rsidR="0094685C">
        <w:rPr>
          <w:iCs/>
          <w:sz w:val="22"/>
          <w:lang w:val="en-US"/>
        </w:rPr>
        <w:t>1/4</w:t>
      </w:r>
      <w:r w:rsidR="007E459E">
        <w:rPr>
          <w:iCs/>
          <w:sz w:val="22"/>
          <w:lang w:val="en-US"/>
        </w:rPr>
        <w:t xml:space="preserve">, </w:t>
      </w:r>
      <w:r w:rsidR="0094685C">
        <w:rPr>
          <w:iCs/>
          <w:sz w:val="22"/>
          <w:lang w:val="en-US"/>
        </w:rPr>
        <w:t>1/2</w:t>
      </w:r>
      <w:r w:rsidR="007E459E">
        <w:rPr>
          <w:iCs/>
          <w:sz w:val="22"/>
          <w:lang w:val="en-US"/>
        </w:rPr>
        <w:t xml:space="preserve">, </w:t>
      </w:r>
      <w:r w:rsidR="0094685C">
        <w:rPr>
          <w:iCs/>
          <w:sz w:val="22"/>
          <w:lang w:val="en-US"/>
        </w:rPr>
        <w:t>3/4</w:t>
      </w:r>
      <w:r w:rsidR="007E459E">
        <w:rPr>
          <w:iCs/>
          <w:sz w:val="22"/>
          <w:lang w:val="en-US"/>
        </w:rPr>
        <w:t>}</w:t>
      </w:r>
      <w:r w:rsidR="00A11E9C">
        <w:rPr>
          <w:iCs/>
          <w:sz w:val="22"/>
          <w:lang w:val="en-US"/>
        </w:rPr>
        <w:t>,</w:t>
      </w:r>
      <w:r w:rsidR="007E459E">
        <w:rPr>
          <w:iCs/>
          <w:sz w:val="22"/>
          <w:lang w:val="en-US"/>
        </w:rPr>
        <w:t xml:space="preserve"> </w:t>
      </w:r>
      <w:r w:rsidR="00FF6E50">
        <w:rPr>
          <w:iCs/>
          <w:sz w:val="22"/>
          <w:lang w:val="en-US"/>
        </w:rPr>
        <w:t>evaluation</w:t>
      </w:r>
      <w:r w:rsidR="008D3CD4">
        <w:rPr>
          <w:iCs/>
          <w:sz w:val="22"/>
          <w:lang w:val="en-US"/>
        </w:rPr>
        <w:t xml:space="preserve"> results for Rel. 15 Type I and Type II are presented for reference</w:t>
      </w:r>
      <w:r w:rsidR="00B26E94">
        <w:rPr>
          <w:iCs/>
          <w:sz w:val="22"/>
          <w:lang w:val="en-US"/>
        </w:rPr>
        <w:t>.</w:t>
      </w:r>
      <w:r w:rsidR="00940567">
        <w:rPr>
          <w:iCs/>
          <w:sz w:val="22"/>
          <w:lang w:val="en-US"/>
        </w:rPr>
        <w:t xml:space="preserve"> The detailed evaluation assumptions </w:t>
      </w:r>
      <w:r w:rsidR="001A655D">
        <w:rPr>
          <w:iCs/>
          <w:sz w:val="22"/>
          <w:lang w:val="en-US"/>
        </w:rPr>
        <w:t>can be found in the Appendix.</w:t>
      </w:r>
    </w:p>
    <w:p w14:paraId="0AF4E0EB" w14:textId="6C82A9BF" w:rsidR="00442BBF" w:rsidRDefault="00D247D9" w:rsidP="00D247D9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BB6EBEF" wp14:editId="2E1B4C39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FC7E26B" w14:textId="3539558B" w:rsidR="00C24888" w:rsidRDefault="00C24888" w:rsidP="00D247D9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>Figure 1</w:t>
      </w:r>
      <w:r>
        <w:rPr>
          <w:sz w:val="22"/>
          <w:lang w:eastAsia="ko-KR"/>
        </w:rPr>
        <w:t xml:space="preserve">. Average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0888548F" w14:textId="21FFB7C5" w:rsidR="00D247D9" w:rsidRDefault="00D247D9" w:rsidP="00D247D9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6A39D36F" wp14:editId="5F8358B2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667362D" w14:textId="5832B86F" w:rsidR="00C24888" w:rsidRDefault="00C24888" w:rsidP="00C24888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 xml:space="preserve">Figure </w:t>
      </w:r>
      <w:r>
        <w:rPr>
          <w:b/>
          <w:sz w:val="22"/>
          <w:lang w:eastAsia="ko-KR"/>
        </w:rPr>
        <w:t>2</w:t>
      </w:r>
      <w:r>
        <w:rPr>
          <w:sz w:val="22"/>
          <w:lang w:eastAsia="ko-KR"/>
        </w:rPr>
        <w:t xml:space="preserve">. Cell-edge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4E31C534" w14:textId="52338B0F" w:rsidR="00C24888" w:rsidRDefault="004C2AE3" w:rsidP="004B158D">
      <w:pPr>
        <w:spacing w:before="240"/>
        <w:jc w:val="both"/>
        <w:rPr>
          <w:iCs/>
          <w:sz w:val="22"/>
          <w:lang w:val="en-US"/>
        </w:rPr>
      </w:pPr>
      <w:r>
        <w:rPr>
          <w:sz w:val="22"/>
          <w:lang w:eastAsia="ko-KR"/>
        </w:rPr>
        <w:t xml:space="preserve">As it can be observed based on the above evaluation results, performance is slightly improved for </w:t>
      </w:r>
      <w:r w:rsidRPr="004C2AE3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&gt; 1/2 and </w:t>
      </w:r>
      <w:proofErr w:type="gramStart"/>
      <w:r w:rsidRPr="007640F2">
        <w:rPr>
          <w:i/>
          <w:iCs/>
          <w:sz w:val="22"/>
          <w:lang w:val="en-US"/>
        </w:rPr>
        <w:t>β</w:t>
      </w:r>
      <w:r w:rsidRPr="004C2AE3">
        <w:rPr>
          <w:i/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 &gt;</w:t>
      </w:r>
      <w:proofErr w:type="gramEnd"/>
      <w:r>
        <w:rPr>
          <w:sz w:val="22"/>
          <w:lang w:eastAsia="ko-KR"/>
        </w:rPr>
        <w:t xml:space="preserve"> 1/2; significant performance degradation is observed </w:t>
      </w:r>
      <w:r w:rsidR="002C47B7">
        <w:rPr>
          <w:sz w:val="22"/>
          <w:lang w:eastAsia="ko-KR"/>
        </w:rPr>
        <w:t>for</w:t>
      </w:r>
      <w:r>
        <w:rPr>
          <w:sz w:val="22"/>
          <w:lang w:eastAsia="ko-KR"/>
        </w:rPr>
        <w:t xml:space="preserve"> </w:t>
      </w:r>
      <w:r w:rsidRPr="004C2AE3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&lt; 1/4 and </w:t>
      </w:r>
      <w:r w:rsidRPr="007640F2">
        <w:rPr>
          <w:i/>
          <w:iCs/>
          <w:sz w:val="22"/>
          <w:lang w:val="en-US"/>
        </w:rPr>
        <w:t>β</w:t>
      </w:r>
      <w:r w:rsidRPr="004C2AE3">
        <w:rPr>
          <w:i/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 &lt; 1/4.</w:t>
      </w:r>
      <w:r w:rsidR="004B158D">
        <w:rPr>
          <w:sz w:val="22"/>
          <w:lang w:eastAsia="ko-KR"/>
        </w:rPr>
        <w:t xml:space="preserve"> Considering the above evaluation results, we propose to support </w:t>
      </w:r>
      <w:r w:rsidR="004B158D" w:rsidRPr="00940567">
        <w:rPr>
          <w:i/>
          <w:iCs/>
          <w:sz w:val="22"/>
          <w:lang w:val="en-US"/>
        </w:rPr>
        <w:t>p</w:t>
      </w:r>
      <w:r w:rsidR="004B158D" w:rsidRPr="007E459E">
        <w:rPr>
          <w:iCs/>
          <w:sz w:val="22"/>
          <w:lang w:val="en-US"/>
        </w:rPr>
        <w:t xml:space="preserve"> = </w:t>
      </w:r>
      <w:r w:rsidR="004B158D">
        <w:rPr>
          <w:iCs/>
          <w:sz w:val="22"/>
          <w:lang w:val="en-US"/>
        </w:rPr>
        <w:t xml:space="preserve">{1/4, 1/2} and </w:t>
      </w:r>
      <w:r w:rsidR="004B158D" w:rsidRPr="007640F2">
        <w:rPr>
          <w:i/>
          <w:iCs/>
          <w:sz w:val="22"/>
          <w:lang w:val="en-US"/>
        </w:rPr>
        <w:t>β</w:t>
      </w:r>
      <w:r w:rsidR="004B158D">
        <w:rPr>
          <w:i/>
          <w:iCs/>
          <w:sz w:val="22"/>
          <w:lang w:val="en-US"/>
        </w:rPr>
        <w:t xml:space="preserve"> </w:t>
      </w:r>
      <w:r w:rsidR="004B158D" w:rsidRPr="007E459E">
        <w:rPr>
          <w:iCs/>
          <w:sz w:val="22"/>
          <w:lang w:val="en-US"/>
        </w:rPr>
        <w:t xml:space="preserve">= </w:t>
      </w:r>
      <w:r w:rsidR="004B158D">
        <w:rPr>
          <w:iCs/>
          <w:sz w:val="22"/>
          <w:lang w:val="en-US"/>
        </w:rPr>
        <w:t>{1/4, 1/2}.</w:t>
      </w:r>
      <w:r w:rsidR="00CD7920">
        <w:rPr>
          <w:iCs/>
          <w:sz w:val="22"/>
          <w:lang w:val="en-US"/>
        </w:rPr>
        <w:t xml:space="preserve"> Since the performance is similar for (</w:t>
      </w:r>
      <w:r w:rsidR="00CD7920" w:rsidRPr="001A74A6">
        <w:rPr>
          <w:i/>
          <w:iCs/>
          <w:sz w:val="22"/>
          <w:lang w:val="en-US"/>
        </w:rPr>
        <w:t>p</w:t>
      </w:r>
      <w:r w:rsidR="00CD7920">
        <w:rPr>
          <w:iCs/>
          <w:sz w:val="22"/>
          <w:lang w:val="en-US"/>
        </w:rPr>
        <w:t>,</w:t>
      </w:r>
      <w:r w:rsidR="001A74A6" w:rsidRPr="001A74A6">
        <w:rPr>
          <w:i/>
          <w:iCs/>
          <w:sz w:val="22"/>
          <w:lang w:val="en-US"/>
        </w:rPr>
        <w:t xml:space="preserve"> </w:t>
      </w:r>
      <w:r w:rsidR="001A74A6" w:rsidRPr="007640F2">
        <w:rPr>
          <w:i/>
          <w:iCs/>
          <w:sz w:val="22"/>
          <w:lang w:val="en-US"/>
        </w:rPr>
        <w:t>β</w:t>
      </w:r>
      <w:r w:rsidR="00CD7920">
        <w:rPr>
          <w:iCs/>
          <w:sz w:val="22"/>
          <w:lang w:val="en-US"/>
        </w:rPr>
        <w:t xml:space="preserve">) = (1/4, 1/2) and (1/2, 1/4), one combination can be </w:t>
      </w:r>
      <w:proofErr w:type="spellStart"/>
      <w:r w:rsidR="00CD7920">
        <w:rPr>
          <w:iCs/>
          <w:sz w:val="22"/>
          <w:lang w:val="en-US"/>
        </w:rPr>
        <w:t>downselected</w:t>
      </w:r>
      <w:proofErr w:type="spellEnd"/>
      <w:r w:rsidR="00CD7920">
        <w:rPr>
          <w:iCs/>
          <w:sz w:val="22"/>
          <w:lang w:val="en-US"/>
        </w:rPr>
        <w:t xml:space="preserve"> to further reduce number of codebook configurations.</w:t>
      </w:r>
    </w:p>
    <w:p w14:paraId="4C309E0C" w14:textId="64CA7097" w:rsidR="00C15A74" w:rsidRPr="00C15A74" w:rsidRDefault="00C15A74" w:rsidP="004B158D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t>Observation 1</w:t>
      </w:r>
      <w:r w:rsidRPr="00C15A74">
        <w:rPr>
          <w:i/>
          <w:iCs/>
          <w:sz w:val="22"/>
          <w:lang w:val="en-US"/>
        </w:rPr>
        <w:t>:</w:t>
      </w:r>
    </w:p>
    <w:p w14:paraId="3FA0980A" w14:textId="01A5D6F1" w:rsidR="00C15A74" w:rsidRPr="00517D78" w:rsidRDefault="00C15A74" w:rsidP="00C15A74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i/>
          <w:iCs/>
        </w:rPr>
      </w:pPr>
      <w:r w:rsidRPr="00517D78">
        <w:rPr>
          <w:rFonts w:ascii="Times New Roman" w:hAnsi="Times New Roman"/>
          <w:i/>
          <w:lang w:eastAsia="ko-KR"/>
        </w:rPr>
        <w:t xml:space="preserve">Performance is slightly improved for p &gt; 1/2 and </w:t>
      </w:r>
      <w:r w:rsidRPr="00517D78">
        <w:rPr>
          <w:rFonts w:ascii="Times New Roman" w:hAnsi="Times New Roman"/>
          <w:i/>
          <w:iCs/>
        </w:rPr>
        <w:t>β</w:t>
      </w:r>
      <w:r w:rsidRPr="00517D78">
        <w:rPr>
          <w:rFonts w:ascii="Times New Roman" w:hAnsi="Times New Roman"/>
          <w:i/>
          <w:lang w:eastAsia="ko-KR"/>
        </w:rPr>
        <w:t xml:space="preserve">  &gt; 1/2</w:t>
      </w:r>
    </w:p>
    <w:p w14:paraId="35750195" w14:textId="167B4675" w:rsidR="00C15A74" w:rsidRPr="00517D78" w:rsidRDefault="00C15A74" w:rsidP="00C15A74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Significant performance degradation is observed for p &lt; 1/4 and </w:t>
      </w:r>
      <w:r w:rsidRPr="00517D78">
        <w:rPr>
          <w:rFonts w:ascii="Times New Roman" w:hAnsi="Times New Roman"/>
          <w:i/>
          <w:iCs/>
        </w:rPr>
        <w:t>β</w:t>
      </w:r>
      <w:r w:rsidRPr="00517D78">
        <w:rPr>
          <w:rFonts w:ascii="Times New Roman" w:hAnsi="Times New Roman"/>
          <w:i/>
          <w:lang w:eastAsia="ko-KR"/>
        </w:rPr>
        <w:t xml:space="preserve">  &lt; </w:t>
      </w:r>
      <w:r w:rsidR="00661817" w:rsidRPr="00517D78">
        <w:rPr>
          <w:rFonts w:ascii="Times New Roman" w:hAnsi="Times New Roman"/>
          <w:i/>
          <w:lang w:eastAsia="ko-KR"/>
        </w:rPr>
        <w:t>1/4</w:t>
      </w:r>
    </w:p>
    <w:p w14:paraId="026E70D8" w14:textId="11C95DEC" w:rsidR="00C15A74" w:rsidRPr="00C15A74" w:rsidRDefault="00C15A74" w:rsidP="00C15A74">
      <w:pPr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ko-KR"/>
        </w:rPr>
      </w:pPr>
      <w:r>
        <w:rPr>
          <w:lang w:eastAsia="ko-KR"/>
        </w:rPr>
        <w:br w:type="page"/>
      </w:r>
    </w:p>
    <w:p w14:paraId="5241FA6B" w14:textId="06FDB99B" w:rsidR="001A74A6" w:rsidRPr="001A74A6" w:rsidRDefault="001A74A6" w:rsidP="004B158D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lastRenderedPageBreak/>
        <w:t>Proposal 2</w:t>
      </w:r>
      <w:r>
        <w:rPr>
          <w:iCs/>
          <w:sz w:val="22"/>
          <w:lang w:val="en-US"/>
        </w:rPr>
        <w:t>:</w:t>
      </w:r>
    </w:p>
    <w:p w14:paraId="23999A42" w14:textId="07B4B94C" w:rsidR="001A74A6" w:rsidRPr="00517D78" w:rsidRDefault="001A74A6" w:rsidP="001A74A6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>Support p = {1/4, 1/2} and β = {1/4, 1/2}</w:t>
      </w:r>
    </w:p>
    <w:p w14:paraId="3B3540C6" w14:textId="303BC827" w:rsidR="001A74A6" w:rsidRPr="00517D78" w:rsidRDefault="001A74A6" w:rsidP="001A74A6">
      <w:pPr>
        <w:pStyle w:val="ListParagraph"/>
        <w:numPr>
          <w:ilvl w:val="1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proofErr w:type="spellStart"/>
      <w:r w:rsidRPr="00517D78">
        <w:rPr>
          <w:rFonts w:ascii="Times New Roman" w:hAnsi="Times New Roman"/>
          <w:i/>
          <w:lang w:eastAsia="ko-KR"/>
        </w:rPr>
        <w:t>FFS</w:t>
      </w:r>
      <w:proofErr w:type="spellEnd"/>
      <w:r w:rsidRPr="00517D78">
        <w:rPr>
          <w:rFonts w:ascii="Times New Roman" w:hAnsi="Times New Roman"/>
          <w:i/>
          <w:lang w:eastAsia="ko-KR"/>
        </w:rPr>
        <w:t xml:space="preserve">: </w:t>
      </w:r>
      <w:proofErr w:type="spellStart"/>
      <w:r w:rsidRPr="00517D78">
        <w:rPr>
          <w:rFonts w:ascii="Times New Roman" w:hAnsi="Times New Roman"/>
          <w:i/>
          <w:lang w:eastAsia="ko-KR"/>
        </w:rPr>
        <w:t>downselect</w:t>
      </w:r>
      <w:r w:rsidR="00A104C2">
        <w:rPr>
          <w:rFonts w:ascii="Times New Roman" w:hAnsi="Times New Roman"/>
          <w:i/>
          <w:lang w:eastAsia="ko-KR"/>
        </w:rPr>
        <w:t>ion</w:t>
      </w:r>
      <w:proofErr w:type="spellEnd"/>
      <w:r w:rsidR="00A104C2">
        <w:rPr>
          <w:rFonts w:ascii="Times New Roman" w:hAnsi="Times New Roman"/>
          <w:i/>
          <w:lang w:eastAsia="ko-KR"/>
        </w:rPr>
        <w:t xml:space="preserve"> of</w:t>
      </w:r>
      <w:r w:rsidRPr="00517D78">
        <w:rPr>
          <w:rFonts w:ascii="Times New Roman" w:hAnsi="Times New Roman"/>
          <w:i/>
          <w:lang w:eastAsia="ko-KR"/>
        </w:rPr>
        <w:t xml:space="preserve"> one combination for </w:t>
      </w:r>
      <w:r w:rsidRPr="00517D78">
        <w:rPr>
          <w:rFonts w:ascii="Times New Roman" w:hAnsi="Times New Roman"/>
          <w:i/>
          <w:iCs/>
        </w:rPr>
        <w:t>(p, β) from {(1/4, 1/2), (1/2, 1/4)}</w:t>
      </w:r>
    </w:p>
    <w:p w14:paraId="7D0D3AA1" w14:textId="77777777" w:rsidR="00BA7FFA" w:rsidRDefault="00BA7FFA" w:rsidP="00BA7FFA">
      <w:pPr>
        <w:spacing w:before="240"/>
        <w:jc w:val="both"/>
        <w:rPr>
          <w:lang w:eastAsia="ko-KR"/>
        </w:rPr>
      </w:pPr>
    </w:p>
    <w:p w14:paraId="5F6A3ECB" w14:textId="761B4600" w:rsidR="00A127A5" w:rsidRPr="00624521" w:rsidRDefault="00A127A5" w:rsidP="00A127A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7B0010">
        <w:rPr>
          <w:sz w:val="28"/>
        </w:rPr>
        <w:t>3</w:t>
      </w:r>
      <w:r w:rsidRPr="00624521">
        <w:rPr>
          <w:sz w:val="28"/>
        </w:rPr>
        <w:t xml:space="preserve">. </w:t>
      </w:r>
      <w:r w:rsidR="007B0010">
        <w:rPr>
          <w:sz w:val="28"/>
        </w:rPr>
        <w:t xml:space="preserve">Segmentation or padding for </w:t>
      </w:r>
      <w:proofErr w:type="spellStart"/>
      <w:r w:rsidR="007B0010">
        <w:rPr>
          <w:sz w:val="28"/>
        </w:rPr>
        <w:t>N</w:t>
      </w:r>
      <w:r w:rsidR="007B0010" w:rsidRPr="002951F4">
        <w:rPr>
          <w:sz w:val="28"/>
          <w:vertAlign w:val="subscript"/>
        </w:rPr>
        <w:t>3</w:t>
      </w:r>
      <w:proofErr w:type="spellEnd"/>
      <w:r w:rsidR="007B0010">
        <w:rPr>
          <w:sz w:val="28"/>
        </w:rPr>
        <w:t xml:space="preserve"> &gt; 13</w:t>
      </w:r>
    </w:p>
    <w:p w14:paraId="49547F39" w14:textId="77777777" w:rsidR="00695685" w:rsidRDefault="00695685" w:rsidP="00BA7FFA">
      <w:pPr>
        <w:spacing w:before="240"/>
        <w:jc w:val="both"/>
        <w:rPr>
          <w:sz w:val="22"/>
          <w:szCs w:val="22"/>
          <w:lang w:eastAsia="ko-KR"/>
        </w:rPr>
      </w:pPr>
      <w:r w:rsidRPr="00695685">
        <w:rPr>
          <w:sz w:val="22"/>
          <w:szCs w:val="22"/>
          <w:lang w:eastAsia="ko-KR"/>
        </w:rPr>
        <w:t xml:space="preserve">At the </w:t>
      </w:r>
      <w:r>
        <w:rPr>
          <w:sz w:val="22"/>
          <w:szCs w:val="22"/>
          <w:lang w:eastAsia="ko-KR"/>
        </w:rPr>
        <w:t xml:space="preserve">last </w:t>
      </w:r>
      <w:proofErr w:type="spellStart"/>
      <w:r>
        <w:rPr>
          <w:sz w:val="22"/>
          <w:szCs w:val="22"/>
          <w:lang w:eastAsia="ko-KR"/>
        </w:rPr>
        <w:t>RAN1</w:t>
      </w:r>
      <w:proofErr w:type="spellEnd"/>
      <w:r>
        <w:rPr>
          <w:sz w:val="22"/>
          <w:szCs w:val="22"/>
          <w:lang w:eastAsia="ko-KR"/>
        </w:rPr>
        <w:t xml:space="preserve"> meeting the following agreement was achieved for supported values of DFT size (</w:t>
      </w:r>
      <w:proofErr w:type="spellStart"/>
      <w:r>
        <w:rPr>
          <w:sz w:val="22"/>
          <w:szCs w:val="22"/>
          <w:lang w:eastAsia="ko-KR"/>
        </w:rPr>
        <w:t>N</w:t>
      </w:r>
      <w:r w:rsidRPr="00695685">
        <w:rPr>
          <w:sz w:val="22"/>
          <w:szCs w:val="22"/>
          <w:vertAlign w:val="subscript"/>
          <w:lang w:eastAsia="ko-KR"/>
        </w:rPr>
        <w:t>3</w:t>
      </w:r>
      <w:proofErr w:type="spellEnd"/>
      <w:r>
        <w:rPr>
          <w:sz w:val="22"/>
          <w:szCs w:val="22"/>
          <w:lang w:eastAsia="ko-KR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95685" w14:paraId="72AEF819" w14:textId="77777777" w:rsidTr="00695685">
        <w:tc>
          <w:tcPr>
            <w:tcW w:w="10160" w:type="dxa"/>
          </w:tcPr>
          <w:p w14:paraId="76B74A0A" w14:textId="77777777" w:rsidR="00CD7324" w:rsidRPr="00C85103" w:rsidRDefault="00CD7324" w:rsidP="00CD7324">
            <w:pPr>
              <w:rPr>
                <w:b/>
                <w:highlight w:val="green"/>
                <w:lang w:eastAsia="x-none"/>
              </w:rPr>
            </w:pPr>
            <w:r w:rsidRPr="00C85103">
              <w:rPr>
                <w:b/>
                <w:highlight w:val="green"/>
                <w:lang w:eastAsia="x-none"/>
              </w:rPr>
              <w:t>Agreement</w:t>
            </w:r>
          </w:p>
          <w:p w14:paraId="70A05CE3" w14:textId="7C48978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bookmarkStart w:id="0" w:name="_Hlk536009008"/>
            <w:r w:rsidRPr="00C85103">
              <w:rPr>
                <w:rFonts w:cs="Times New Roman"/>
              </w:rPr>
              <w:t xml:space="preserve">Values of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C85103">
              <w:rPr>
                <w:rFonts w:cs="Times New Roman"/>
                <w:vertAlign w:val="subscript"/>
              </w:rPr>
              <w:t>3</w:t>
            </w:r>
            <w:proofErr w:type="spellEnd"/>
            <w:r w:rsidRPr="00C85103">
              <w:rPr>
                <w:rFonts w:cs="Times New Roman"/>
              </w:rPr>
              <w:t>: For</w:t>
            </w:r>
            <w:r w:rsidRPr="00C85103">
              <w:rPr>
                <w:rFonts w:cs="Times New Roman"/>
                <w:position w:val="-10"/>
              </w:rPr>
              <w:object w:dxaOrig="920" w:dyaOrig="320" w14:anchorId="024A9D78">
                <v:shape id="_x0000_i1029" type="#_x0000_t75" style="width:46.2pt;height:16.2pt" o:ole="">
                  <v:imagedata r:id="rId21" o:title=""/>
                </v:shape>
                <o:OLEObject Type="Embed" ProgID="Equation.DSMT4" ShapeID="_x0000_i1029" DrawAspect="Content" ObjectID="_1611771471" r:id="rId22"/>
              </w:object>
            </w:r>
            <w:r w:rsidRPr="00C85103">
              <w:rPr>
                <w:rFonts w:cs="Times New Roman"/>
              </w:rPr>
              <w:t xml:space="preserve"> </w: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  <w:iCs/>
              </w:rPr>
              <w:t xml:space="preserve"> </w:t>
            </w:r>
            <w:r w:rsidRPr="00C85103">
              <w:rPr>
                <w:rFonts w:cs="Times New Roman"/>
              </w:rPr>
              <w:t xml:space="preserve">is # CQI </w:t>
            </w:r>
            <w:proofErr w:type="spellStart"/>
            <w:r w:rsidRPr="00C85103">
              <w:rPr>
                <w:rFonts w:cs="Times New Roman"/>
              </w:rPr>
              <w:t>subbands</w:t>
            </w:r>
            <w:proofErr w:type="spellEnd"/>
            <w:r w:rsidRPr="00C85103">
              <w:rPr>
                <w:rFonts w:cs="Times New Roman"/>
              </w:rPr>
              <w:t xml:space="preserve">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0845E0DF">
                <v:shape id="_x0000_i1030" type="#_x0000_t75" style="width:70.2pt;height:18pt" o:ole="">
                  <v:imagedata r:id="rId23" o:title=""/>
                </v:shape>
                <o:OLEObject Type="Embed" ProgID="Equation.DSMT4" ShapeID="_x0000_i1030" DrawAspect="Content" ObjectID="_1611771472" r:id="rId24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≤19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 xml:space="preserve">, </w:t>
            </w:r>
            <w:r w:rsidRPr="00C85103">
              <w:rPr>
                <w:rFonts w:cs="Times New Roman"/>
                <w:position w:val="-12"/>
                <w:lang w:val="en-US" w:eastAsia="ko-KR"/>
              </w:rPr>
              <w:object w:dxaOrig="1300" w:dyaOrig="360" w14:anchorId="0B2EB8F8">
                <v:shape id="_x0000_i1031" type="#_x0000_t75" style="width:64.8pt;height:18pt" o:ole="">
                  <v:imagedata r:id="rId25" o:title=""/>
                </v:shape>
                <o:OLEObject Type="Embed" ProgID="Equation.DSMT4" ShapeID="_x0000_i1031" DrawAspect="Content" ObjectID="_1611771473" r:id="rId26"/>
              </w:object>
            </w:r>
          </w:p>
          <w:bookmarkEnd w:id="0"/>
          <w:p w14:paraId="53186906" w14:textId="2B5A84A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r w:rsidRPr="00C85103">
              <w:rPr>
                <w:rFonts w:cs="Times New Roman"/>
              </w:rPr>
              <w:t xml:space="preserve">Values of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C85103">
              <w:rPr>
                <w:rFonts w:cs="Times New Roman"/>
                <w:vertAlign w:val="subscript"/>
              </w:rPr>
              <w:t>3</w:t>
            </w:r>
            <w:proofErr w:type="spellEnd"/>
            <w:r w:rsidRPr="00C85103">
              <w:rPr>
                <w:rFonts w:cs="Times New Roman"/>
              </w:rPr>
              <w:t xml:space="preserve">: For </w:t>
            </w:r>
            <w:r w:rsidRPr="00C85103">
              <w:rPr>
                <w:rFonts w:cs="Times New Roman"/>
                <w:position w:val="-10"/>
              </w:rPr>
              <w:object w:dxaOrig="920" w:dyaOrig="320" w14:anchorId="1A7AB952">
                <v:shape id="_x0000_i1032" type="#_x0000_t75" style="width:46.2pt;height:16.2pt" o:ole="">
                  <v:imagedata r:id="rId21" o:title=""/>
                </v:shape>
                <o:OLEObject Type="Embed" ProgID="Equation.DSMT4" ShapeID="_x0000_i1032" DrawAspect="Content" ObjectID="_1611771474" r:id="rId27"/>
              </w:objec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</w:rPr>
              <w:t xml:space="preserve"> is # CQI </w:t>
            </w:r>
            <w:proofErr w:type="spellStart"/>
            <w:r w:rsidRPr="00C85103">
              <w:rPr>
                <w:rFonts w:cs="Times New Roman"/>
              </w:rPr>
              <w:t>subbands</w:t>
            </w:r>
            <w:proofErr w:type="spellEnd"/>
            <w:r w:rsidRPr="00C85103">
              <w:rPr>
                <w:rFonts w:cs="Times New Roman"/>
              </w:rPr>
              <w:t xml:space="preserve">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13E8950B">
                <v:shape id="_x0000_i1033" type="#_x0000_t75" style="width:70.2pt;height:18pt" o:ole="">
                  <v:imagedata r:id="rId28" o:title=""/>
                </v:shape>
                <o:OLEObject Type="Embed" ProgID="Equation.DSMT4" ShapeID="_x0000_i1033" DrawAspect="Content" ObjectID="_1611771475" r:id="rId29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&gt;19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 xml:space="preserve">, </w:t>
            </w:r>
            <w:proofErr w:type="spellStart"/>
            <w:r w:rsidRPr="00C85103">
              <w:rPr>
                <w:rFonts w:cs="Times New Roman"/>
                <w:lang w:val="en-US" w:eastAsia="ko-KR"/>
              </w:rPr>
              <w:t>downselect</w:t>
            </w:r>
            <w:proofErr w:type="spellEnd"/>
            <w:r w:rsidRPr="00C85103">
              <w:rPr>
                <w:rFonts w:cs="Times New Roman"/>
                <w:lang w:val="en-US" w:eastAsia="ko-KR"/>
              </w:rPr>
              <w:t xml:space="preserve"> among the following alternatives in </w:t>
            </w:r>
            <w:proofErr w:type="spellStart"/>
            <w:r w:rsidRPr="00C85103">
              <w:rPr>
                <w:rFonts w:cs="Times New Roman"/>
                <w:lang w:val="en-US" w:eastAsia="ko-KR"/>
              </w:rPr>
              <w:t>RAN1#96</w:t>
            </w:r>
            <w:proofErr w:type="spellEnd"/>
          </w:p>
          <w:p w14:paraId="6A81EF0F" w14:textId="625235A0" w:rsidR="00CD7324" w:rsidRPr="001F6821" w:rsidRDefault="00CD7324" w:rsidP="00CD7324">
            <w:pPr>
              <w:pStyle w:val="Style1"/>
              <w:numPr>
                <w:ilvl w:val="0"/>
                <w:numId w:val="34"/>
              </w:numPr>
              <w:spacing w:after="0" w:line="240" w:lineRule="auto"/>
              <w:textAlignment w:val="center"/>
              <w:rPr>
                <w:rFonts w:cs="Times New Roman"/>
              </w:rPr>
            </w:pPr>
            <w:proofErr w:type="spellStart"/>
            <w:r w:rsidRPr="001F6821">
              <w:rPr>
                <w:rFonts w:cs="Times New Roman"/>
              </w:rPr>
              <w:t>Alt1</w:t>
            </w:r>
            <w:proofErr w:type="spellEnd"/>
            <w:r w:rsidRPr="001F6821">
              <w:rPr>
                <w:rFonts w:cs="Times New Roman"/>
              </w:rPr>
              <w:t xml:space="preserve">: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proofErr w:type="spellEnd"/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smallest multiple of 2, 3, or 5 which is </w:t>
            </w:r>
            <w:r w:rsidRPr="001F6821">
              <w:rPr>
                <w:rFonts w:cs="Times New Roman"/>
              </w:rPr>
              <w:object w:dxaOrig="980" w:dyaOrig="360" w14:anchorId="0BC8C063">
                <v:shape id="_x0000_i1034" type="#_x0000_t75" style="width:49.2pt;height:18pt" o:ole="">
                  <v:imagedata r:id="rId30" o:title=""/>
                </v:shape>
                <o:OLEObject Type="Embed" ProgID="Equation.DSMT4" ShapeID="_x0000_i1034" DrawAspect="Content" ObjectID="_1611771476" r:id="rId31"/>
              </w:object>
            </w:r>
            <w:r w:rsidRPr="001F6821">
              <w:rPr>
                <w:rFonts w:cs="Times New Roman"/>
              </w:rPr>
              <w:t xml:space="preserve"> </w:t>
            </w:r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</w:p>
          <w:p w14:paraId="270E8271" w14:textId="735A0AFB" w:rsidR="00695685" w:rsidRPr="00CD7324" w:rsidRDefault="00CD7324" w:rsidP="00CD7324">
            <w:pPr>
              <w:pStyle w:val="Style1"/>
              <w:numPr>
                <w:ilvl w:val="0"/>
                <w:numId w:val="34"/>
              </w:numPr>
              <w:spacing w:line="240" w:lineRule="auto"/>
              <w:rPr>
                <w:rFonts w:cs="Times New Roman"/>
              </w:rPr>
            </w:pPr>
            <w:proofErr w:type="spellStart"/>
            <w:r w:rsidRPr="001F6821">
              <w:rPr>
                <w:rFonts w:cs="Times New Roman"/>
              </w:rPr>
              <w:t>Alt2</w:t>
            </w:r>
            <w:proofErr w:type="spellEnd"/>
            <w:r w:rsidRPr="001F6821">
              <w:rPr>
                <w:rFonts w:cs="Times New Roman"/>
              </w:rPr>
              <w:t xml:space="preserve">: </w:t>
            </w:r>
            <w:proofErr w:type="spellStart"/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proofErr w:type="spellEnd"/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a multiple of 2, 3, or 5. Segment into 2 parts with overlapping between 2 parts. Note: no padding is needed to align the DFT size with the multiple of 2, 3, or 5</w:t>
            </w:r>
          </w:p>
        </w:tc>
      </w:tr>
    </w:tbl>
    <w:p w14:paraId="2D2634B6" w14:textId="5B1245FC" w:rsidR="00043616" w:rsidRDefault="00A7166B" w:rsidP="00A7166B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>In order to compare performance of padding and segmentation system level evaluations were carried out for Dense Urban</w:t>
      </w:r>
      <w:r w:rsidR="00FF6E50" w:rsidRPr="00FF6E50">
        <w:rPr>
          <w:iCs/>
          <w:sz w:val="22"/>
          <w:lang w:val="en-US"/>
        </w:rPr>
        <w:t xml:space="preserve"> </w:t>
      </w:r>
      <w:r w:rsidR="00FF6E50">
        <w:rPr>
          <w:iCs/>
          <w:sz w:val="22"/>
          <w:lang w:val="en-US"/>
        </w:rPr>
        <w:t>scenario</w:t>
      </w:r>
      <w:r>
        <w:rPr>
          <w:iCs/>
          <w:sz w:val="22"/>
          <w:lang w:val="en-US"/>
        </w:rPr>
        <w:t xml:space="preserve"> with 16 </w:t>
      </w:r>
      <w:proofErr w:type="spellStart"/>
      <w:proofErr w:type="gramStart"/>
      <w:r>
        <w:rPr>
          <w:iCs/>
          <w:sz w:val="22"/>
          <w:lang w:val="en-US"/>
        </w:rPr>
        <w:t>Tx</w:t>
      </w:r>
      <w:proofErr w:type="spellEnd"/>
      <w:proofErr w:type="gramEnd"/>
      <w:r>
        <w:rPr>
          <w:iCs/>
          <w:sz w:val="22"/>
          <w:lang w:val="en-US"/>
        </w:rPr>
        <w:t xml:space="preserve"> antennas at the </w:t>
      </w:r>
      <w:proofErr w:type="spellStart"/>
      <w:r>
        <w:rPr>
          <w:iCs/>
          <w:sz w:val="22"/>
          <w:lang w:val="en-US"/>
        </w:rPr>
        <w:t>gNB</w:t>
      </w:r>
      <w:proofErr w:type="spellEnd"/>
      <w:r>
        <w:rPr>
          <w:iCs/>
          <w:sz w:val="22"/>
          <w:lang w:val="en-US"/>
        </w:rPr>
        <w:t xml:space="preserve"> for 20 MHz and 50 MHz bandwidth</w:t>
      </w:r>
      <w:r w:rsidR="005E57D7">
        <w:rPr>
          <w:iCs/>
          <w:sz w:val="22"/>
          <w:lang w:val="en-US"/>
        </w:rPr>
        <w:t xml:space="preserve"> with 30 kHz subcarrier spacing</w:t>
      </w:r>
      <w:r>
        <w:rPr>
          <w:iCs/>
          <w:sz w:val="22"/>
          <w:lang w:val="en-US"/>
        </w:rPr>
        <w:t>. Evaluation results are presented in figures 3,</w:t>
      </w:r>
      <w:r w:rsidR="00083838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>4,</w:t>
      </w:r>
      <w:r w:rsidR="00083838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>5,</w:t>
      </w:r>
      <w:r w:rsidR="00083838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 xml:space="preserve">6 for DFT-based Type II CSI compression with </w:t>
      </w:r>
      <w:r w:rsidRPr="00D43CF9">
        <w:rPr>
          <w:i/>
          <w:iCs/>
          <w:sz w:val="22"/>
          <w:lang w:val="en-US"/>
        </w:rPr>
        <w:t>L</w:t>
      </w:r>
      <w:r>
        <w:rPr>
          <w:iCs/>
          <w:sz w:val="22"/>
          <w:lang w:val="en-US"/>
        </w:rPr>
        <w:t xml:space="preserve"> = 4</w:t>
      </w:r>
      <w:r w:rsidR="00CD5ABE">
        <w:rPr>
          <w:iCs/>
          <w:sz w:val="22"/>
          <w:lang w:val="en-US"/>
        </w:rPr>
        <w:t xml:space="preserve">, </w:t>
      </w:r>
      <w:r w:rsidR="00CD5ABE" w:rsidRPr="00D43CF9">
        <w:rPr>
          <w:i/>
          <w:iCs/>
          <w:sz w:val="22"/>
          <w:lang w:val="en-US"/>
        </w:rPr>
        <w:t>R</w:t>
      </w:r>
      <w:r w:rsidR="00CD5ABE">
        <w:rPr>
          <w:iCs/>
          <w:sz w:val="22"/>
          <w:lang w:val="en-US"/>
        </w:rPr>
        <w:t xml:space="preserve"> = 2</w:t>
      </w:r>
      <w:r>
        <w:rPr>
          <w:iCs/>
          <w:sz w:val="22"/>
          <w:lang w:val="en-US"/>
        </w:rPr>
        <w:t xml:space="preserve">,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 xml:space="preserve">{1/4, 1/2}, </w:t>
      </w:r>
      <w:r w:rsidR="00FF6E50">
        <w:rPr>
          <w:iCs/>
          <w:sz w:val="22"/>
          <w:lang w:val="en-US"/>
        </w:rPr>
        <w:t>evaluation</w:t>
      </w:r>
      <w:r>
        <w:rPr>
          <w:iCs/>
          <w:sz w:val="22"/>
          <w:lang w:val="en-US"/>
        </w:rPr>
        <w:t xml:space="preserve"> results for Rel. 15 Type I and Type II are presented for reference. The detailed evaluation assumptions can be found in the Appendix.</w:t>
      </w:r>
      <w:r w:rsidR="00043616">
        <w:rPr>
          <w:iCs/>
          <w:sz w:val="22"/>
          <w:lang w:val="en-US"/>
        </w:rPr>
        <w:t xml:space="preserve"> Values of CSI configuration parameters considered for evaluations are presented in table 1.</w:t>
      </w:r>
    </w:p>
    <w:p w14:paraId="54E98482" w14:textId="5DC13FE7" w:rsidR="00A7166B" w:rsidRDefault="00043616" w:rsidP="00043616">
      <w:pPr>
        <w:spacing w:before="240"/>
        <w:jc w:val="center"/>
        <w:rPr>
          <w:iCs/>
          <w:sz w:val="22"/>
          <w:lang w:val="en-US"/>
        </w:rPr>
      </w:pPr>
      <w:r w:rsidRPr="005E57D7">
        <w:rPr>
          <w:b/>
          <w:iCs/>
          <w:sz w:val="22"/>
          <w:lang w:val="en-US"/>
        </w:rPr>
        <w:t>Table 1</w:t>
      </w:r>
      <w:r>
        <w:rPr>
          <w:iCs/>
          <w:sz w:val="22"/>
          <w:lang w:val="en-US"/>
        </w:rPr>
        <w:t xml:space="preserve">. </w:t>
      </w:r>
      <w:r w:rsidRPr="00043616">
        <w:rPr>
          <w:iCs/>
          <w:sz w:val="22"/>
          <w:lang w:val="en-US"/>
        </w:rPr>
        <w:t>Values of CSI configuration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451"/>
        <w:gridCol w:w="1451"/>
        <w:gridCol w:w="1451"/>
        <w:gridCol w:w="1452"/>
        <w:gridCol w:w="1452"/>
        <w:gridCol w:w="1452"/>
      </w:tblGrid>
      <w:tr w:rsidR="00E83406" w14:paraId="405369FA" w14:textId="77777777" w:rsidTr="00A9356C">
        <w:tc>
          <w:tcPr>
            <w:tcW w:w="1451" w:type="dxa"/>
            <w:vMerge w:val="restart"/>
          </w:tcPr>
          <w:p w14:paraId="39C2BC25" w14:textId="1E3AAD3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4353" w:type="dxa"/>
            <w:gridSpan w:val="3"/>
          </w:tcPr>
          <w:p w14:paraId="60BC231C" w14:textId="0952EF01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  <w:tc>
          <w:tcPr>
            <w:tcW w:w="4356" w:type="dxa"/>
            <w:gridSpan w:val="3"/>
          </w:tcPr>
          <w:p w14:paraId="72F872A7" w14:textId="5413AA8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50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</w:tr>
      <w:tr w:rsidR="00EC743E" w14:paraId="5065FCA0" w14:textId="77777777" w:rsidTr="00E83406">
        <w:tc>
          <w:tcPr>
            <w:tcW w:w="1451" w:type="dxa"/>
            <w:vMerge/>
          </w:tcPr>
          <w:p w14:paraId="5B1578A8" w14:textId="7777777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1451" w:type="dxa"/>
          </w:tcPr>
          <w:p w14:paraId="61C2A0E4" w14:textId="231246E2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1" w:type="dxa"/>
          </w:tcPr>
          <w:p w14:paraId="02A33F32" w14:textId="1176C85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1" w:type="dxa"/>
          </w:tcPr>
          <w:p w14:paraId="4BBC1803" w14:textId="535213A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  <w:tc>
          <w:tcPr>
            <w:tcW w:w="1452" w:type="dxa"/>
          </w:tcPr>
          <w:p w14:paraId="09F20370" w14:textId="42CC709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2" w:type="dxa"/>
          </w:tcPr>
          <w:p w14:paraId="247A89B9" w14:textId="38077E49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2" w:type="dxa"/>
          </w:tcPr>
          <w:p w14:paraId="0C02543A" w14:textId="128489EB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</w:tr>
      <w:tr w:rsidR="005E57D7" w14:paraId="7497C3D5" w14:textId="77777777" w:rsidTr="00E83406">
        <w:tc>
          <w:tcPr>
            <w:tcW w:w="1451" w:type="dxa"/>
          </w:tcPr>
          <w:p w14:paraId="4C0AD52D" w14:textId="64C07933" w:rsidR="005E57D7" w:rsidRDefault="003B48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 xml:space="preserve">Number of </w:t>
            </w:r>
            <w:proofErr w:type="spellStart"/>
            <w:r>
              <w:rPr>
                <w:iCs/>
                <w:sz w:val="22"/>
                <w:lang w:val="en-US"/>
              </w:rPr>
              <w:t>subbands</w:t>
            </w:r>
            <w:proofErr w:type="spellEnd"/>
          </w:p>
        </w:tc>
        <w:tc>
          <w:tcPr>
            <w:tcW w:w="1451" w:type="dxa"/>
          </w:tcPr>
          <w:p w14:paraId="56A103AD" w14:textId="4213EB63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7A16E600" w14:textId="113A07EA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5B828C41" w14:textId="7A4E5267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2" w:type="dxa"/>
          </w:tcPr>
          <w:p w14:paraId="3A4B7600" w14:textId="29BC34A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7BFAB669" w14:textId="3BA4C0C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5C34E73C" w14:textId="27631C5B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</w:tr>
      <w:tr w:rsidR="00EC743E" w14:paraId="10B0B8F1" w14:textId="77777777" w:rsidTr="00E83406">
        <w:tc>
          <w:tcPr>
            <w:tcW w:w="1451" w:type="dxa"/>
          </w:tcPr>
          <w:p w14:paraId="739971DE" w14:textId="24575B09" w:rsidR="00EC743E" w:rsidRPr="00B11B2C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proofErr w:type="spellStart"/>
            <w:r>
              <w:rPr>
                <w:iCs/>
                <w:sz w:val="22"/>
                <w:lang w:val="en-US"/>
              </w:rPr>
              <w:t>N</w:t>
            </w:r>
            <w:r w:rsidRPr="00E83406">
              <w:rPr>
                <w:iCs/>
                <w:sz w:val="22"/>
                <w:vertAlign w:val="subscript"/>
                <w:lang w:val="en-US"/>
              </w:rPr>
              <w:t>3</w:t>
            </w:r>
            <w:proofErr w:type="spellEnd"/>
            <w:r w:rsidR="00B11B2C">
              <w:rPr>
                <w:iCs/>
                <w:sz w:val="22"/>
                <w:lang w:val="en-US"/>
              </w:rPr>
              <w:t xml:space="preserve"> (for one segment)</w:t>
            </w:r>
          </w:p>
        </w:tc>
        <w:tc>
          <w:tcPr>
            <w:tcW w:w="1451" w:type="dxa"/>
          </w:tcPr>
          <w:p w14:paraId="60B2597E" w14:textId="5EAD917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26</w:t>
            </w:r>
          </w:p>
        </w:tc>
        <w:tc>
          <w:tcPr>
            <w:tcW w:w="1451" w:type="dxa"/>
          </w:tcPr>
          <w:p w14:paraId="35201CC0" w14:textId="4A6C97B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27</w:t>
            </w:r>
          </w:p>
        </w:tc>
        <w:tc>
          <w:tcPr>
            <w:tcW w:w="1451" w:type="dxa"/>
          </w:tcPr>
          <w:p w14:paraId="2BFBD3C2" w14:textId="43040DB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15</w:t>
            </w:r>
          </w:p>
        </w:tc>
        <w:tc>
          <w:tcPr>
            <w:tcW w:w="1452" w:type="dxa"/>
          </w:tcPr>
          <w:p w14:paraId="76F7836E" w14:textId="0D8FB42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34</w:t>
            </w:r>
          </w:p>
        </w:tc>
        <w:tc>
          <w:tcPr>
            <w:tcW w:w="1452" w:type="dxa"/>
          </w:tcPr>
          <w:p w14:paraId="1079F785" w14:textId="5CFDE665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36</w:t>
            </w:r>
          </w:p>
        </w:tc>
        <w:tc>
          <w:tcPr>
            <w:tcW w:w="1452" w:type="dxa"/>
          </w:tcPr>
          <w:p w14:paraId="321953CD" w14:textId="3056417A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18</w:t>
            </w:r>
          </w:p>
        </w:tc>
      </w:tr>
      <w:tr w:rsidR="00EC743E" w14:paraId="2C8A52C0" w14:textId="77777777" w:rsidTr="00E83406">
        <w:tc>
          <w:tcPr>
            <w:tcW w:w="1451" w:type="dxa"/>
          </w:tcPr>
          <w:p w14:paraId="66B3A461" w14:textId="6CCF74F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M</w:t>
            </w:r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14B60B3C" w14:textId="1F168E19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26D9C927" w14:textId="2D737F22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0C06942B" w14:textId="4E376CE4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{2, 2, 4, 4}</w:t>
            </w:r>
          </w:p>
        </w:tc>
        <w:tc>
          <w:tcPr>
            <w:tcW w:w="1452" w:type="dxa"/>
          </w:tcPr>
          <w:p w14:paraId="736EF588" w14:textId="13894B53" w:rsidR="00EC743E" w:rsidRDefault="00767D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02CE604A" w14:textId="5E8D855B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4250B05A" w14:textId="1FF781A5" w:rsidR="00EC743E" w:rsidRDefault="00FD600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{3, 3, 5, 5}</w:t>
            </w:r>
          </w:p>
        </w:tc>
      </w:tr>
      <w:tr w:rsidR="00EC743E" w14:paraId="4D5CF7A2" w14:textId="77777777" w:rsidTr="00E83406">
        <w:tc>
          <w:tcPr>
            <w:tcW w:w="1451" w:type="dxa"/>
          </w:tcPr>
          <w:p w14:paraId="5195695D" w14:textId="498E228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proofErr w:type="spellStart"/>
            <w:r>
              <w:rPr>
                <w:iCs/>
                <w:sz w:val="22"/>
                <w:lang w:val="en-US"/>
              </w:rPr>
              <w:lastRenderedPageBreak/>
              <w:t>K0</w:t>
            </w:r>
            <w:proofErr w:type="spellEnd"/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6BF7F7EA" w14:textId="13487A5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22EEB1C3" w14:textId="6B7FF7A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3A265317" w14:textId="459C930A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8, 8, 16}</w:t>
            </w:r>
          </w:p>
        </w:tc>
        <w:tc>
          <w:tcPr>
            <w:tcW w:w="1452" w:type="dxa"/>
          </w:tcPr>
          <w:p w14:paraId="6B4E7D9B" w14:textId="463D6886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3D35A4DC" w14:textId="25DD3E9F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4E026802" w14:textId="28DA1999" w:rsidR="00EC743E" w:rsidRDefault="008F1633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{6, 12, 10, 20}</w:t>
            </w:r>
          </w:p>
        </w:tc>
      </w:tr>
    </w:tbl>
    <w:p w14:paraId="7288258A" w14:textId="1D463693" w:rsidR="00D31411" w:rsidRDefault="006418A7" w:rsidP="00043616">
      <w:pPr>
        <w:spacing w:before="240"/>
        <w:jc w:val="center"/>
        <w:rPr>
          <w:iCs/>
          <w:sz w:val="22"/>
          <w:lang w:val="en-US"/>
        </w:rPr>
      </w:pPr>
      <w:r>
        <w:rPr>
          <w:noProof/>
          <w:lang w:val="ru-RU" w:eastAsia="ru-RU"/>
        </w:rPr>
        <w:drawing>
          <wp:inline distT="0" distB="0" distL="0" distR="0" wp14:anchorId="4A21608D" wp14:editId="7A2DE170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29A8574E" w14:textId="133DFF50" w:rsidR="00D31411" w:rsidRPr="00D31411" w:rsidRDefault="00D31411" w:rsidP="00043616">
      <w:pPr>
        <w:spacing w:before="240"/>
        <w:jc w:val="center"/>
        <w:rPr>
          <w:iCs/>
          <w:sz w:val="22"/>
          <w:lang w:val="en-US"/>
        </w:rPr>
      </w:pPr>
      <w:r w:rsidRPr="000F0933">
        <w:rPr>
          <w:b/>
          <w:iCs/>
          <w:sz w:val="22"/>
          <w:lang w:val="en-US"/>
        </w:rPr>
        <w:t>Figure 3</w:t>
      </w:r>
      <w:r>
        <w:rPr>
          <w:iCs/>
          <w:sz w:val="22"/>
          <w:lang w:val="en-US"/>
        </w:rPr>
        <w:t xml:space="preserve">. </w:t>
      </w:r>
      <w:r w:rsidR="000F0933">
        <w:rPr>
          <w:sz w:val="22"/>
          <w:lang w:eastAsia="ko-KR"/>
        </w:rPr>
        <w:t>Average packet throughput for padding and segmentation with 20 MHz band</w:t>
      </w:r>
    </w:p>
    <w:p w14:paraId="7FBD0EA9" w14:textId="76B0F0AB" w:rsidR="006418A7" w:rsidRDefault="006418A7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D0DC861" wp14:editId="1C426C94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76F191D9" w14:textId="0BD676D9" w:rsidR="000F0933" w:rsidRPr="00D31411" w:rsidRDefault="000F0933" w:rsidP="000F0933">
      <w:pPr>
        <w:spacing w:before="240"/>
        <w:jc w:val="center"/>
        <w:rPr>
          <w:iCs/>
          <w:sz w:val="22"/>
          <w:lang w:val="en-US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4D38AA">
        <w:rPr>
          <w:b/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padding and segmentation with 20 MHz band</w:t>
      </w:r>
    </w:p>
    <w:p w14:paraId="2CF00D98" w14:textId="77777777" w:rsidR="00D64227" w:rsidRPr="000F0933" w:rsidRDefault="00D64227" w:rsidP="00043616">
      <w:pPr>
        <w:spacing w:before="240"/>
        <w:jc w:val="center"/>
        <w:rPr>
          <w:iCs/>
          <w:sz w:val="22"/>
          <w:lang w:val="en-US"/>
        </w:rPr>
      </w:pPr>
    </w:p>
    <w:p w14:paraId="32D4563D" w14:textId="143CAAC5" w:rsidR="006418A7" w:rsidRDefault="006418A7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6701185" wp14:editId="3ED0DEDC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695E65E4" w14:textId="31691780" w:rsidR="00477EF6" w:rsidRPr="004D38AA" w:rsidRDefault="004D38AA" w:rsidP="0004361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5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padding and segmentation with 50 MHz band</w:t>
      </w:r>
    </w:p>
    <w:p w14:paraId="2A339117" w14:textId="6F3394F6" w:rsidR="006418A7" w:rsidRPr="006418A7" w:rsidRDefault="006418A7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8E69668" wp14:editId="6F2A5089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7B1927B" w14:textId="3E1518B0" w:rsidR="004D38AA" w:rsidRPr="004D38AA" w:rsidRDefault="004D38AA" w:rsidP="004D38AA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6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padding and segmentation with 50 MHz band</w:t>
      </w:r>
    </w:p>
    <w:p w14:paraId="4D793569" w14:textId="0A7E3583" w:rsidR="00BA7FFA" w:rsidRDefault="00A9356C" w:rsidP="00BA7FFA">
      <w:pPr>
        <w:spacing w:before="24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As it can be seen from the above evaluation results, </w:t>
      </w:r>
      <w:r w:rsidR="000C367A">
        <w:rPr>
          <w:sz w:val="22"/>
          <w:szCs w:val="22"/>
          <w:lang w:eastAsia="ko-KR"/>
        </w:rPr>
        <w:t xml:space="preserve">padding </w:t>
      </w:r>
      <w:r w:rsidR="00E5544B">
        <w:rPr>
          <w:sz w:val="22"/>
          <w:szCs w:val="22"/>
          <w:lang w:eastAsia="ko-KR"/>
        </w:rPr>
        <w:t xml:space="preserve">or segmentation </w:t>
      </w:r>
      <w:r w:rsidR="000C367A">
        <w:rPr>
          <w:sz w:val="22"/>
          <w:szCs w:val="22"/>
          <w:lang w:eastAsia="ko-KR"/>
        </w:rPr>
        <w:t xml:space="preserve">of FD coefficients </w:t>
      </w:r>
      <w:r w:rsidR="00CD7999">
        <w:rPr>
          <w:sz w:val="22"/>
          <w:szCs w:val="22"/>
          <w:lang w:eastAsia="ko-KR"/>
        </w:rPr>
        <w:t>provide similar performance</w:t>
      </w:r>
      <w:r w:rsidR="000C367A">
        <w:rPr>
          <w:sz w:val="22"/>
          <w:szCs w:val="22"/>
          <w:lang w:eastAsia="ko-KR"/>
        </w:rPr>
        <w:t xml:space="preserve"> comparing to the case without padding </w:t>
      </w:r>
      <w:r w:rsidR="004E2A66">
        <w:rPr>
          <w:sz w:val="22"/>
          <w:szCs w:val="22"/>
          <w:lang w:eastAsia="ko-KR"/>
        </w:rPr>
        <w:t>(</w:t>
      </w:r>
      <w:r w:rsidR="000C367A">
        <w:rPr>
          <w:sz w:val="22"/>
          <w:szCs w:val="22"/>
          <w:lang w:eastAsia="ko-KR"/>
        </w:rPr>
        <w:t>with DFT size equal to the number of FD compression units</w:t>
      </w:r>
      <w:r w:rsidR="004E2A66">
        <w:rPr>
          <w:sz w:val="22"/>
          <w:szCs w:val="22"/>
          <w:lang w:eastAsia="ko-KR"/>
        </w:rPr>
        <w:t>)</w:t>
      </w:r>
      <w:r w:rsidR="000C367A">
        <w:rPr>
          <w:sz w:val="22"/>
          <w:szCs w:val="22"/>
          <w:lang w:eastAsia="ko-KR"/>
        </w:rPr>
        <w:t xml:space="preserve">. </w:t>
      </w:r>
      <w:r w:rsidR="000E7026">
        <w:rPr>
          <w:sz w:val="22"/>
          <w:szCs w:val="22"/>
          <w:lang w:eastAsia="ko-KR"/>
        </w:rPr>
        <w:t>Type II CSI DFT-based compression with segmentation do</w:t>
      </w:r>
      <w:r w:rsidR="00196E1F">
        <w:rPr>
          <w:sz w:val="22"/>
          <w:szCs w:val="22"/>
          <w:lang w:eastAsia="ko-KR"/>
        </w:rPr>
        <w:t>es</w:t>
      </w:r>
      <w:r w:rsidR="000E7026">
        <w:rPr>
          <w:sz w:val="22"/>
          <w:szCs w:val="22"/>
          <w:lang w:eastAsia="ko-KR"/>
        </w:rPr>
        <w:t xml:space="preserve"> not provide performance gain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over other cases while </w:t>
      </w:r>
      <w:r w:rsidR="00AF25E0">
        <w:rPr>
          <w:sz w:val="22"/>
          <w:szCs w:val="22"/>
          <w:lang w:eastAsia="ko-KR"/>
        </w:rPr>
        <w:t xml:space="preserve">it </w:t>
      </w:r>
      <w:r w:rsidR="000E7026">
        <w:rPr>
          <w:sz w:val="22"/>
          <w:szCs w:val="22"/>
          <w:lang w:eastAsia="ko-KR"/>
        </w:rPr>
        <w:t>ha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slightly higher overhead. </w:t>
      </w:r>
    </w:p>
    <w:p w14:paraId="684E9CDE" w14:textId="430C0E69" w:rsidR="000E7026" w:rsidRDefault="000E7026" w:rsidP="00BA7FFA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t>Observation 2</w:t>
      </w:r>
      <w:r>
        <w:rPr>
          <w:sz w:val="22"/>
          <w:szCs w:val="22"/>
          <w:lang w:eastAsia="ko-KR"/>
        </w:rPr>
        <w:t xml:space="preserve">: </w:t>
      </w:r>
    </w:p>
    <w:p w14:paraId="2B7F84C1" w14:textId="60406AD3" w:rsidR="000E7026" w:rsidRPr="0058161E" w:rsidRDefault="000E7026" w:rsidP="000E7026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Padding or segmentation of FD coefficients </w:t>
      </w:r>
      <w:r w:rsidR="00196E1F">
        <w:rPr>
          <w:rFonts w:ascii="Times New Roman" w:hAnsi="Times New Roman"/>
          <w:i/>
          <w:lang w:eastAsia="ko-KR"/>
        </w:rPr>
        <w:t>provide similar performance</w:t>
      </w:r>
      <w:r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 w:rsidR="00AF25E0">
        <w:rPr>
          <w:rFonts w:ascii="Times New Roman" w:hAnsi="Times New Roman"/>
          <w:i/>
          <w:lang w:eastAsia="ko-KR"/>
        </w:rPr>
        <w:t>(</w:t>
      </w:r>
      <w:r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 w:rsidR="00AF25E0">
        <w:rPr>
          <w:rFonts w:ascii="Times New Roman" w:hAnsi="Times New Roman"/>
          <w:i/>
          <w:lang w:eastAsia="ko-KR"/>
        </w:rPr>
        <w:t>)</w:t>
      </w:r>
    </w:p>
    <w:p w14:paraId="31303D95" w14:textId="26D786DB" w:rsidR="0058161E" w:rsidRDefault="000E7026" w:rsidP="0058161E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Type II CSI DFT-based compression with segmentation do</w:t>
      </w:r>
      <w:r w:rsidR="00AF25E0"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 w:rsidR="00AF25E0"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0B6E9788" w14:textId="6861A354" w:rsidR="0058161E" w:rsidRDefault="0058161E" w:rsidP="0058161E">
      <w:pPr>
        <w:overflowPunct/>
        <w:autoSpaceDE/>
        <w:autoSpaceDN/>
        <w:adjustRightInd/>
        <w:spacing w:after="0"/>
        <w:textAlignment w:val="auto"/>
        <w:rPr>
          <w:i/>
          <w:lang w:eastAsia="ko-KR"/>
        </w:rPr>
      </w:pPr>
      <w:r>
        <w:rPr>
          <w:i/>
          <w:lang w:eastAsia="ko-KR"/>
        </w:rPr>
        <w:br w:type="page"/>
      </w:r>
    </w:p>
    <w:p w14:paraId="04C3AEED" w14:textId="345422FC" w:rsidR="0058161E" w:rsidRPr="0058161E" w:rsidRDefault="0058161E" w:rsidP="0058161E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lastRenderedPageBreak/>
        <w:t xml:space="preserve">Proposal </w:t>
      </w:r>
      <w:r w:rsidR="00E31A16">
        <w:rPr>
          <w:b/>
          <w:i/>
          <w:sz w:val="22"/>
          <w:lang w:eastAsia="ko-KR"/>
        </w:rPr>
        <w:t>3</w:t>
      </w:r>
      <w:r w:rsidRPr="0058161E">
        <w:rPr>
          <w:sz w:val="22"/>
          <w:lang w:eastAsia="ko-KR"/>
        </w:rPr>
        <w:t>:</w:t>
      </w:r>
    </w:p>
    <w:p w14:paraId="7ABA8542" w14:textId="452B3CF7" w:rsidR="0058161E" w:rsidRDefault="0058161E" w:rsidP="0058161E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 xml:space="preserve">≥ </w:t>
      </w:r>
      <w:proofErr w:type="spellStart"/>
      <w:r w:rsidRPr="0058161E">
        <w:rPr>
          <w:rFonts w:ascii="Times New Roman" w:hAnsi="Times New Roman"/>
          <w:i/>
        </w:rPr>
        <w:t>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proofErr w:type="spellEnd"/>
      <w:r w:rsidR="00B33A67">
        <w:rPr>
          <w:rFonts w:ascii="Times New Roman" w:hAnsi="Times New Roman"/>
          <w:i/>
        </w:rPr>
        <w:t xml:space="preserve"> for </w:t>
      </w:r>
      <w:proofErr w:type="spellStart"/>
      <w:r w:rsidR="00B33A67">
        <w:rPr>
          <w:rFonts w:ascii="Times New Roman" w:hAnsi="Times New Roman"/>
          <w:i/>
        </w:rPr>
        <w:t>N3</w:t>
      </w:r>
      <w:proofErr w:type="spellEnd"/>
      <w:r w:rsidR="00B33A67">
        <w:rPr>
          <w:rFonts w:ascii="Times New Roman" w:hAnsi="Times New Roman"/>
          <w:i/>
        </w:rPr>
        <w:t xml:space="preserve"> </w:t>
      </w:r>
      <w:r w:rsidR="00945606">
        <w:rPr>
          <w:rFonts w:ascii="Times New Roman" w:hAnsi="Times New Roman"/>
          <w:i/>
        </w:rPr>
        <w:t>&gt;</w:t>
      </w:r>
      <w:r w:rsidR="00B33A67">
        <w:rPr>
          <w:rFonts w:ascii="Times New Roman" w:hAnsi="Times New Roman"/>
          <w:i/>
        </w:rPr>
        <w:t xml:space="preserve"> 13</w:t>
      </w:r>
    </w:p>
    <w:p w14:paraId="2EAA48E0" w14:textId="4476AF16" w:rsidR="003C2E16" w:rsidRPr="00624521" w:rsidRDefault="003C2E16" w:rsidP="003C2E16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0B5FEE">
        <w:rPr>
          <w:sz w:val="28"/>
        </w:rPr>
        <w:t>4</w:t>
      </w:r>
      <w:r w:rsidRPr="00624521">
        <w:rPr>
          <w:sz w:val="28"/>
        </w:rPr>
        <w:t xml:space="preserve">. </w:t>
      </w:r>
      <w:r w:rsidR="00D43CF9">
        <w:rPr>
          <w:sz w:val="28"/>
        </w:rPr>
        <w:t>Number of SD vectors</w:t>
      </w:r>
    </w:p>
    <w:p w14:paraId="35EB6351" w14:textId="77777777" w:rsidR="00EB0CBA" w:rsidRDefault="00EB0CBA" w:rsidP="00EB0CBA">
      <w:pPr>
        <w:spacing w:before="240"/>
        <w:jc w:val="both"/>
        <w:rPr>
          <w:sz w:val="22"/>
          <w:lang w:eastAsia="ko-KR"/>
        </w:rPr>
      </w:pPr>
      <w:r w:rsidRPr="008B1623">
        <w:rPr>
          <w:sz w:val="22"/>
          <w:lang w:eastAsia="ko-KR"/>
        </w:rPr>
        <w:t xml:space="preserve">At the </w:t>
      </w:r>
      <w:r>
        <w:rPr>
          <w:sz w:val="22"/>
          <w:lang w:eastAsia="ko-KR"/>
        </w:rPr>
        <w:t xml:space="preserve">last </w:t>
      </w:r>
      <w:proofErr w:type="spellStart"/>
      <w:r>
        <w:rPr>
          <w:sz w:val="22"/>
          <w:lang w:eastAsia="ko-KR"/>
        </w:rPr>
        <w:t>RAN1</w:t>
      </w:r>
      <w:proofErr w:type="spellEnd"/>
      <w:r>
        <w:rPr>
          <w:sz w:val="22"/>
          <w:lang w:eastAsia="ko-KR"/>
        </w:rPr>
        <w:t xml:space="preserve"> meeting [4]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B0CBA" w14:paraId="1D97D4BA" w14:textId="77777777" w:rsidTr="0090605F">
        <w:tc>
          <w:tcPr>
            <w:tcW w:w="10160" w:type="dxa"/>
          </w:tcPr>
          <w:p w14:paraId="224DE3EF" w14:textId="77777777" w:rsidR="00EB0CBA" w:rsidRPr="00C85103" w:rsidRDefault="00EB0CBA" w:rsidP="0090605F">
            <w:pPr>
              <w:pStyle w:val="Style1"/>
              <w:spacing w:after="0" w:line="240" w:lineRule="auto"/>
              <w:ind w:firstLine="0"/>
              <w:rPr>
                <w:rFonts w:cs="Times New Roman"/>
                <w:i/>
                <w:highlight w:val="green"/>
                <w:lang w:val="en-US" w:eastAsia="ko-KR"/>
              </w:rPr>
            </w:pPr>
            <w:r w:rsidRPr="00C85103">
              <w:rPr>
                <w:rFonts w:cs="Times New Roman"/>
                <w:b/>
                <w:highlight w:val="green"/>
                <w:lang w:val="en-US" w:eastAsia="ko-KR"/>
              </w:rPr>
              <w:t>Agreement</w:t>
            </w:r>
          </w:p>
          <w:p w14:paraId="212E0292" w14:textId="77777777" w:rsidR="00EB0CBA" w:rsidRPr="00C85103" w:rsidRDefault="00EB0CBA" w:rsidP="0090605F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C85103">
              <w:rPr>
                <w:rFonts w:cs="Times New Roman"/>
                <w:lang w:val="en-US"/>
              </w:rPr>
              <w:t>On the values of L, support L={2,4}</w:t>
            </w:r>
          </w:p>
          <w:p w14:paraId="7D255E19" w14:textId="77777777" w:rsidR="00EB0CBA" w:rsidRPr="00911A51" w:rsidRDefault="00EB0CBA" w:rsidP="0090605F">
            <w:pPr>
              <w:pStyle w:val="Style1"/>
              <w:numPr>
                <w:ilvl w:val="0"/>
                <w:numId w:val="37"/>
              </w:numPr>
              <w:spacing w:line="240" w:lineRule="auto"/>
              <w:rPr>
                <w:rFonts w:cs="Times New Roman"/>
              </w:rPr>
            </w:pPr>
            <w:r w:rsidRPr="00C85103">
              <w:rPr>
                <w:rFonts w:cs="Times New Roman"/>
              </w:rPr>
              <w:t xml:space="preserve">Decide whether to support L=3 and/or L=6 in the future meetings considering the performance-overhead trade-off for different RI values and/or different number of antenna ports </w:t>
            </w:r>
          </w:p>
        </w:tc>
      </w:tr>
    </w:tbl>
    <w:p w14:paraId="7447C49C" w14:textId="24E1B6E0" w:rsidR="00EB0CBA" w:rsidRDefault="00EB0CBA" w:rsidP="00EB0CBA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For Rel. 15 Type II CSI the maximum value of SD vectors in linear combination is </w:t>
      </w:r>
      <w:r w:rsidRPr="00517D78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= 4 since</w:t>
      </w:r>
      <w:r w:rsidR="00346BF8">
        <w:rPr>
          <w:sz w:val="22"/>
          <w:lang w:eastAsia="ko-KR"/>
        </w:rPr>
        <w:t xml:space="preserve"> Rel. 15</w:t>
      </w:r>
      <w:r w:rsidR="00517D78">
        <w:rPr>
          <w:sz w:val="22"/>
          <w:lang w:eastAsia="ko-KR"/>
        </w:rPr>
        <w:t xml:space="preserve"> Type II CSI reporting with</w:t>
      </w:r>
      <w:r>
        <w:rPr>
          <w:sz w:val="22"/>
          <w:lang w:eastAsia="ko-KR"/>
        </w:rPr>
        <w:t xml:space="preserve"> larger values of </w:t>
      </w:r>
      <w:r w:rsidRPr="00517D78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</w:t>
      </w:r>
      <w:r w:rsidR="00AF25E0">
        <w:rPr>
          <w:sz w:val="22"/>
          <w:lang w:eastAsia="ko-KR"/>
        </w:rPr>
        <w:t>provides</w:t>
      </w:r>
      <w:r>
        <w:rPr>
          <w:sz w:val="22"/>
          <w:lang w:eastAsia="ko-KR"/>
        </w:rPr>
        <w:t xml:space="preserve"> increased overhead. For Rel. 16 Type II CSI with DFT-based FD compression it is possible to support larger values of </w:t>
      </w:r>
      <w:r w:rsidRPr="00AF25E0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with considerable overhead comparing to Rel. 15 Type II CSI. However, </w:t>
      </w:r>
      <w:r w:rsidR="00346BF8">
        <w:rPr>
          <w:sz w:val="22"/>
          <w:lang w:eastAsia="ko-KR"/>
        </w:rPr>
        <w:t>support</w:t>
      </w:r>
      <w:r>
        <w:rPr>
          <w:sz w:val="22"/>
          <w:lang w:eastAsia="ko-KR"/>
        </w:rPr>
        <w:t xml:space="preserve"> of larger number of SD vectors in linear combination leads to increased UE complexity due to increased </w:t>
      </w:r>
      <w:r w:rsidR="00AF25E0">
        <w:rPr>
          <w:sz w:val="22"/>
          <w:lang w:eastAsia="ko-KR"/>
        </w:rPr>
        <w:t>size</w:t>
      </w:r>
      <w:r>
        <w:rPr>
          <w:sz w:val="22"/>
          <w:lang w:eastAsia="ko-KR"/>
        </w:rPr>
        <w:t xml:space="preserve"> of matrix with FD coefficients. Considering the above, introduction of larger value of </w:t>
      </w:r>
      <w:r w:rsidRPr="00AF25E0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should be justified by evaluation results.</w:t>
      </w:r>
    </w:p>
    <w:p w14:paraId="084357BC" w14:textId="7AC6203D" w:rsidR="00B1429E" w:rsidRDefault="00133024" w:rsidP="00B1429E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 xml:space="preserve">In order to compare performance of Type II CSI with DFT-based FD compression with different number of SD vectors </w:t>
      </w:r>
      <w:r w:rsidRPr="00D43CF9">
        <w:rPr>
          <w:i/>
          <w:iCs/>
          <w:sz w:val="22"/>
          <w:lang w:val="en-US"/>
        </w:rPr>
        <w:t>L</w:t>
      </w:r>
      <w:r w:rsidR="00B1429E">
        <w:rPr>
          <w:iCs/>
          <w:sz w:val="22"/>
          <w:lang w:val="en-US"/>
        </w:rPr>
        <w:t xml:space="preserve"> system level evaluations were carried out for Dense Urban</w:t>
      </w:r>
      <w:r w:rsidR="00346BF8">
        <w:rPr>
          <w:iCs/>
          <w:sz w:val="22"/>
          <w:lang w:val="en-US"/>
        </w:rPr>
        <w:t xml:space="preserve"> scenario</w:t>
      </w:r>
      <w:r w:rsidR="00B1429E">
        <w:rPr>
          <w:iCs/>
          <w:sz w:val="22"/>
          <w:lang w:val="en-US"/>
        </w:rPr>
        <w:t xml:space="preserve"> with 16 </w:t>
      </w:r>
      <w:proofErr w:type="spellStart"/>
      <w:proofErr w:type="gramStart"/>
      <w:r w:rsidR="00B1429E">
        <w:rPr>
          <w:iCs/>
          <w:sz w:val="22"/>
          <w:lang w:val="en-US"/>
        </w:rPr>
        <w:t>Tx</w:t>
      </w:r>
      <w:proofErr w:type="spellEnd"/>
      <w:proofErr w:type="gramEnd"/>
      <w:r w:rsidR="00B1429E">
        <w:rPr>
          <w:iCs/>
          <w:sz w:val="22"/>
          <w:lang w:val="en-US"/>
        </w:rPr>
        <w:t xml:space="preserve"> antennas at the </w:t>
      </w:r>
      <w:proofErr w:type="spellStart"/>
      <w:r w:rsidR="00B1429E">
        <w:rPr>
          <w:iCs/>
          <w:sz w:val="22"/>
          <w:lang w:val="en-US"/>
        </w:rPr>
        <w:t>gNB</w:t>
      </w:r>
      <w:proofErr w:type="spellEnd"/>
      <w:r w:rsidR="00B1429E">
        <w:rPr>
          <w:iCs/>
          <w:sz w:val="22"/>
          <w:lang w:val="en-US"/>
        </w:rPr>
        <w:t xml:space="preserve">. Evaluation results are presented in figures </w:t>
      </w:r>
      <w:r w:rsidR="00FF6E50">
        <w:rPr>
          <w:iCs/>
          <w:sz w:val="22"/>
          <w:lang w:val="en-US"/>
        </w:rPr>
        <w:t>7, 8</w:t>
      </w:r>
      <w:r w:rsidR="00B1429E">
        <w:rPr>
          <w:iCs/>
          <w:sz w:val="22"/>
          <w:lang w:val="en-US"/>
        </w:rPr>
        <w:t xml:space="preserve"> for DFT-based Type II CSI compression with </w:t>
      </w:r>
      <w:r w:rsidR="00B1429E" w:rsidRPr="00D43CF9">
        <w:rPr>
          <w:i/>
          <w:iCs/>
          <w:sz w:val="22"/>
          <w:lang w:val="en-US"/>
        </w:rPr>
        <w:t>L</w:t>
      </w:r>
      <w:r w:rsidR="00B1429E">
        <w:rPr>
          <w:iCs/>
          <w:sz w:val="22"/>
          <w:lang w:val="en-US"/>
        </w:rPr>
        <w:t xml:space="preserve"> = 4</w:t>
      </w:r>
      <w:r>
        <w:rPr>
          <w:iCs/>
          <w:sz w:val="22"/>
          <w:lang w:val="en-US"/>
        </w:rPr>
        <w:t xml:space="preserve"> and </w:t>
      </w:r>
      <w:r w:rsidRPr="00D43CF9">
        <w:rPr>
          <w:i/>
          <w:iCs/>
          <w:sz w:val="22"/>
          <w:lang w:val="en-US"/>
        </w:rPr>
        <w:t>L</w:t>
      </w:r>
      <w:r>
        <w:rPr>
          <w:iCs/>
          <w:sz w:val="22"/>
          <w:lang w:val="en-US"/>
        </w:rPr>
        <w:t xml:space="preserve"> = 6</w:t>
      </w:r>
      <w:r w:rsidR="00B1429E">
        <w:rPr>
          <w:iCs/>
          <w:sz w:val="22"/>
          <w:lang w:val="en-US"/>
        </w:rPr>
        <w:t>,</w:t>
      </w:r>
      <w:r w:rsidR="00D43CF9">
        <w:rPr>
          <w:iCs/>
          <w:sz w:val="22"/>
          <w:lang w:val="en-US"/>
        </w:rPr>
        <w:t xml:space="preserve"> </w:t>
      </w:r>
      <w:r w:rsidR="00D43CF9" w:rsidRPr="0080195D">
        <w:rPr>
          <w:i/>
          <w:iCs/>
          <w:sz w:val="22"/>
          <w:lang w:val="en-US"/>
        </w:rPr>
        <w:t>R</w:t>
      </w:r>
      <w:r w:rsidR="00D43CF9">
        <w:rPr>
          <w:iCs/>
          <w:sz w:val="22"/>
          <w:lang w:val="en-US"/>
        </w:rPr>
        <w:t xml:space="preserve"> = 1,</w:t>
      </w:r>
      <w:r w:rsidR="00B1429E">
        <w:rPr>
          <w:iCs/>
          <w:sz w:val="22"/>
          <w:lang w:val="en-US"/>
        </w:rPr>
        <w:t xml:space="preserve"> </w:t>
      </w:r>
      <w:r w:rsidR="00B1429E" w:rsidRPr="00940567">
        <w:rPr>
          <w:i/>
          <w:iCs/>
          <w:sz w:val="22"/>
          <w:lang w:val="en-US"/>
        </w:rPr>
        <w:t>p</w:t>
      </w:r>
      <w:r w:rsidR="00B1429E" w:rsidRPr="007E459E">
        <w:rPr>
          <w:iCs/>
          <w:sz w:val="22"/>
          <w:lang w:val="en-US"/>
        </w:rPr>
        <w:t xml:space="preserve"> = </w:t>
      </w:r>
      <w:r w:rsidR="00B1429E">
        <w:rPr>
          <w:iCs/>
          <w:sz w:val="22"/>
          <w:lang w:val="en-US"/>
        </w:rPr>
        <w:t>{</w:t>
      </w:r>
      <w:r>
        <w:rPr>
          <w:iCs/>
          <w:sz w:val="22"/>
          <w:lang w:val="en-US"/>
        </w:rPr>
        <w:t xml:space="preserve">1/8, </w:t>
      </w:r>
      <w:r w:rsidR="00B1429E">
        <w:rPr>
          <w:iCs/>
          <w:sz w:val="22"/>
          <w:lang w:val="en-US"/>
        </w:rPr>
        <w:t xml:space="preserve">1/4, 1/2} and </w:t>
      </w:r>
      <w:r w:rsidR="00B1429E" w:rsidRPr="007640F2">
        <w:rPr>
          <w:i/>
          <w:iCs/>
          <w:sz w:val="22"/>
          <w:lang w:val="en-US"/>
        </w:rPr>
        <w:t>β</w:t>
      </w:r>
      <w:r w:rsidR="00B1429E">
        <w:rPr>
          <w:i/>
          <w:iCs/>
          <w:sz w:val="22"/>
          <w:lang w:val="en-US"/>
        </w:rPr>
        <w:t xml:space="preserve"> </w:t>
      </w:r>
      <w:r w:rsidR="00B1429E" w:rsidRPr="007E459E">
        <w:rPr>
          <w:iCs/>
          <w:sz w:val="22"/>
          <w:lang w:val="en-US"/>
        </w:rPr>
        <w:t xml:space="preserve">= </w:t>
      </w:r>
      <w:r w:rsidR="00B1429E">
        <w:rPr>
          <w:iCs/>
          <w:sz w:val="22"/>
          <w:lang w:val="en-US"/>
        </w:rPr>
        <w:t xml:space="preserve">{1/4, 1/2}, </w:t>
      </w:r>
      <w:r w:rsidR="00FF6E50">
        <w:rPr>
          <w:iCs/>
          <w:sz w:val="22"/>
          <w:lang w:val="en-US"/>
        </w:rPr>
        <w:t>evaluation</w:t>
      </w:r>
      <w:r w:rsidR="00B1429E">
        <w:rPr>
          <w:iCs/>
          <w:sz w:val="22"/>
          <w:lang w:val="en-US"/>
        </w:rPr>
        <w:t xml:space="preserve"> results for Rel. 15 Type I and Type II are presented for reference. The detailed evaluation assumption</w:t>
      </w:r>
      <w:r>
        <w:rPr>
          <w:iCs/>
          <w:sz w:val="22"/>
          <w:lang w:val="en-US"/>
        </w:rPr>
        <w:t>s can be found in the Appendix.</w:t>
      </w:r>
    </w:p>
    <w:p w14:paraId="00188B54" w14:textId="6123D8DC" w:rsidR="00911A51" w:rsidRDefault="00EA029D" w:rsidP="00EA029D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drawing>
          <wp:inline distT="0" distB="0" distL="0" distR="0" wp14:anchorId="37434D49" wp14:editId="7D88DED6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15F27417" w14:textId="19D24FD5" w:rsidR="00EA029D" w:rsidRPr="00EA029D" w:rsidRDefault="00EA029D" w:rsidP="00EA029D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7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 number of SD vectors L</w:t>
      </w:r>
    </w:p>
    <w:p w14:paraId="6426EE24" w14:textId="75B91258" w:rsidR="00EA029D" w:rsidRDefault="00EA029D" w:rsidP="00EA029D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801B97F" wp14:editId="1A246394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0EA8CEF2" w14:textId="3F7E9DF3" w:rsidR="0048044C" w:rsidRPr="00EA029D" w:rsidRDefault="0048044C" w:rsidP="0048044C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8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different number of SD vectors L</w:t>
      </w:r>
    </w:p>
    <w:p w14:paraId="44DA8839" w14:textId="1013CAD7" w:rsidR="0048044C" w:rsidRDefault="002E4048" w:rsidP="002E4048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As it can be observed from the above results, Type II CSI with DFT-based FD compression with </w:t>
      </w:r>
      <w:r w:rsidRPr="0080195D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= 6 provide</w:t>
      </w:r>
      <w:r w:rsidR="00B47018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similar performance/overhead </w:t>
      </w:r>
      <w:proofErr w:type="spellStart"/>
      <w:r>
        <w:rPr>
          <w:sz w:val="22"/>
          <w:lang w:eastAsia="ko-KR"/>
        </w:rPr>
        <w:t>tradeoff</w:t>
      </w:r>
      <w:proofErr w:type="spellEnd"/>
      <w:r w:rsidR="00CB4999">
        <w:rPr>
          <w:sz w:val="22"/>
          <w:lang w:eastAsia="ko-KR"/>
        </w:rPr>
        <w:t xml:space="preserve"> comparing to</w:t>
      </w:r>
      <w:r w:rsidR="002645C9">
        <w:rPr>
          <w:sz w:val="22"/>
          <w:lang w:eastAsia="ko-KR"/>
        </w:rPr>
        <w:t xml:space="preserve"> the case with</w:t>
      </w:r>
      <w:r w:rsidR="00CB4999">
        <w:rPr>
          <w:sz w:val="22"/>
          <w:lang w:eastAsia="ko-KR"/>
        </w:rPr>
        <w:t xml:space="preserve"> </w:t>
      </w:r>
      <w:r w:rsidR="00CB4999" w:rsidRPr="0080195D">
        <w:rPr>
          <w:i/>
          <w:sz w:val="22"/>
          <w:lang w:eastAsia="ko-KR"/>
        </w:rPr>
        <w:t>L</w:t>
      </w:r>
      <w:r w:rsidR="00CB4999">
        <w:rPr>
          <w:sz w:val="22"/>
          <w:lang w:eastAsia="ko-KR"/>
        </w:rPr>
        <w:t xml:space="preserve"> = 4</w:t>
      </w:r>
      <w:r>
        <w:rPr>
          <w:sz w:val="22"/>
          <w:lang w:eastAsia="ko-KR"/>
        </w:rPr>
        <w:t xml:space="preserve">. Considering increased PMI </w:t>
      </w:r>
      <w:r w:rsidR="002645C9">
        <w:rPr>
          <w:sz w:val="22"/>
          <w:lang w:eastAsia="ko-KR"/>
        </w:rPr>
        <w:t>search</w:t>
      </w:r>
      <w:r>
        <w:rPr>
          <w:sz w:val="22"/>
          <w:lang w:eastAsia="ko-KR"/>
        </w:rPr>
        <w:t xml:space="preserve"> complexity for the case</w:t>
      </w:r>
      <w:r w:rsidR="002645C9">
        <w:rPr>
          <w:sz w:val="22"/>
          <w:lang w:eastAsia="ko-KR"/>
        </w:rPr>
        <w:t xml:space="preserve"> with</w:t>
      </w:r>
      <w:r>
        <w:rPr>
          <w:sz w:val="22"/>
          <w:lang w:eastAsia="ko-KR"/>
        </w:rPr>
        <w:t xml:space="preserve"> </w:t>
      </w:r>
      <w:r w:rsidRPr="0080195D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= 6</w:t>
      </w:r>
      <w:r w:rsidR="00253A49">
        <w:rPr>
          <w:sz w:val="22"/>
          <w:lang w:eastAsia="ko-KR"/>
        </w:rPr>
        <w:t xml:space="preserve"> we propose to support </w:t>
      </w:r>
      <w:r w:rsidR="00253A49" w:rsidRPr="0080195D">
        <w:rPr>
          <w:i/>
          <w:sz w:val="22"/>
          <w:lang w:eastAsia="ko-KR"/>
        </w:rPr>
        <w:t>L</w:t>
      </w:r>
      <w:r w:rsidR="00253A49">
        <w:rPr>
          <w:sz w:val="22"/>
          <w:lang w:eastAsia="ko-KR"/>
        </w:rPr>
        <w:t xml:space="preserve"> = {2,</w:t>
      </w:r>
      <w:r w:rsidR="00C90C11">
        <w:rPr>
          <w:sz w:val="22"/>
          <w:lang w:eastAsia="ko-KR"/>
        </w:rPr>
        <w:t xml:space="preserve"> </w:t>
      </w:r>
      <w:r w:rsidR="00253A49">
        <w:rPr>
          <w:sz w:val="22"/>
          <w:lang w:eastAsia="ko-KR"/>
        </w:rPr>
        <w:t>3,</w:t>
      </w:r>
      <w:r w:rsidR="00C90C11">
        <w:rPr>
          <w:sz w:val="22"/>
          <w:lang w:eastAsia="ko-KR"/>
        </w:rPr>
        <w:t xml:space="preserve"> </w:t>
      </w:r>
      <w:r w:rsidR="00253A49">
        <w:rPr>
          <w:sz w:val="22"/>
          <w:lang w:eastAsia="ko-KR"/>
        </w:rPr>
        <w:t>4} as for Rel. 15 Type II CSI.</w:t>
      </w:r>
    </w:p>
    <w:p w14:paraId="4762A6E1" w14:textId="50FB5AB4" w:rsidR="00CB4999" w:rsidRDefault="00CB4999" w:rsidP="002E4048">
      <w:pPr>
        <w:spacing w:before="240"/>
        <w:jc w:val="both"/>
        <w:rPr>
          <w:sz w:val="22"/>
          <w:lang w:eastAsia="ko-KR"/>
        </w:rPr>
      </w:pPr>
      <w:r w:rsidRPr="00CB4999">
        <w:rPr>
          <w:b/>
          <w:i/>
          <w:sz w:val="22"/>
          <w:lang w:eastAsia="ko-KR"/>
        </w:rPr>
        <w:t>Observation 3</w:t>
      </w:r>
      <w:r>
        <w:rPr>
          <w:sz w:val="22"/>
          <w:lang w:eastAsia="ko-KR"/>
        </w:rPr>
        <w:t>:</w:t>
      </w:r>
    </w:p>
    <w:p w14:paraId="7DB9839F" w14:textId="06C8E1D3" w:rsidR="00CB4999" w:rsidRPr="007B4F39" w:rsidRDefault="00CB4999" w:rsidP="00CB4999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CB4999">
        <w:rPr>
          <w:rFonts w:ascii="Times New Roman" w:hAnsi="Times New Roman"/>
          <w:i/>
          <w:lang w:eastAsia="ko-KR"/>
        </w:rPr>
        <w:t>Type II CSI with DFT-based FD compressio</w:t>
      </w:r>
      <w:r w:rsidRPr="007B4F39">
        <w:rPr>
          <w:rFonts w:ascii="Times New Roman" w:hAnsi="Times New Roman"/>
          <w:i/>
          <w:lang w:eastAsia="ko-KR"/>
        </w:rPr>
        <w:t>n with L = 6 provide</w:t>
      </w:r>
      <w:r w:rsidR="00B47018">
        <w:rPr>
          <w:rFonts w:ascii="Times New Roman" w:hAnsi="Times New Roman"/>
          <w:i/>
          <w:lang w:eastAsia="ko-KR"/>
        </w:rPr>
        <w:t>s</w:t>
      </w:r>
      <w:r w:rsidRPr="007B4F39">
        <w:rPr>
          <w:rFonts w:ascii="Times New Roman" w:hAnsi="Times New Roman"/>
          <w:i/>
          <w:lang w:eastAsia="ko-KR"/>
        </w:rPr>
        <w:t xml:space="preserve"> similar performance/overhead tradeoff comparing to L = 4</w:t>
      </w:r>
    </w:p>
    <w:p w14:paraId="1CE34B9B" w14:textId="6130E58D" w:rsidR="00C90C11" w:rsidRPr="007B4F39" w:rsidRDefault="00C90C11" w:rsidP="00C90C11">
      <w:pPr>
        <w:spacing w:before="240"/>
        <w:jc w:val="both"/>
        <w:rPr>
          <w:i/>
          <w:sz w:val="22"/>
          <w:szCs w:val="22"/>
          <w:lang w:eastAsia="ko-KR"/>
        </w:rPr>
      </w:pPr>
      <w:r w:rsidRPr="007B4F39">
        <w:rPr>
          <w:b/>
          <w:i/>
          <w:sz w:val="22"/>
          <w:szCs w:val="22"/>
          <w:lang w:eastAsia="ko-KR"/>
        </w:rPr>
        <w:t>Proposal 4</w:t>
      </w:r>
      <w:r w:rsidRPr="007B4F39">
        <w:rPr>
          <w:sz w:val="22"/>
          <w:szCs w:val="22"/>
          <w:lang w:eastAsia="ko-KR"/>
        </w:rPr>
        <w:t>:</w:t>
      </w:r>
      <w:r w:rsidRPr="007B4F39">
        <w:rPr>
          <w:i/>
          <w:sz w:val="22"/>
          <w:szCs w:val="22"/>
          <w:lang w:eastAsia="ko-KR"/>
        </w:rPr>
        <w:t xml:space="preserve"> </w:t>
      </w:r>
    </w:p>
    <w:p w14:paraId="2BE32A7D" w14:textId="5B39E2BF" w:rsidR="00C90C11" w:rsidRDefault="00C90C11" w:rsidP="00C90C11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7B4F39">
        <w:rPr>
          <w:rFonts w:ascii="Times New Roman" w:hAnsi="Times New Roman"/>
          <w:i/>
          <w:lang w:eastAsia="ko-KR"/>
        </w:rPr>
        <w:t>Support L = {2,3,4}</w:t>
      </w:r>
      <w:r w:rsidR="00B47018">
        <w:rPr>
          <w:rFonts w:ascii="Times New Roman" w:hAnsi="Times New Roman"/>
          <w:i/>
          <w:lang w:eastAsia="ko-KR"/>
        </w:rPr>
        <w:t xml:space="preserve"> for Rel. 16 Type II CSI with DFT-based FD compression</w:t>
      </w:r>
      <w:r w:rsidRPr="007B4F39">
        <w:rPr>
          <w:rFonts w:ascii="Times New Roman" w:hAnsi="Times New Roman"/>
          <w:i/>
          <w:lang w:eastAsia="ko-KR"/>
        </w:rPr>
        <w:t xml:space="preserve"> as for Rel. 15 Type II CSI</w:t>
      </w:r>
    </w:p>
    <w:p w14:paraId="135E01D6" w14:textId="494C8B9B" w:rsidR="000B5FEE" w:rsidRPr="00624521" w:rsidRDefault="000B5FEE" w:rsidP="000B5FEE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5</w:t>
      </w:r>
      <w:r w:rsidRPr="00624521">
        <w:rPr>
          <w:sz w:val="28"/>
        </w:rPr>
        <w:t xml:space="preserve">. </w:t>
      </w:r>
      <w:r w:rsidR="00E458E8">
        <w:rPr>
          <w:sz w:val="28"/>
        </w:rPr>
        <w:t>Basis subset selection</w:t>
      </w:r>
      <w:r w:rsidR="0091252D">
        <w:rPr>
          <w:sz w:val="28"/>
        </w:rPr>
        <w:t xml:space="preserve"> across layers and polarization</w:t>
      </w:r>
    </w:p>
    <w:p w14:paraId="4C1FB021" w14:textId="2DFB035A" w:rsidR="000B5FEE" w:rsidRDefault="0091252D" w:rsidP="000B5FEE">
      <w:pPr>
        <w:spacing w:before="240"/>
        <w:jc w:val="both"/>
        <w:rPr>
          <w:sz w:val="22"/>
          <w:lang w:eastAsia="ko-KR"/>
        </w:rPr>
      </w:pPr>
      <w:r w:rsidRPr="0091252D">
        <w:rPr>
          <w:sz w:val="22"/>
          <w:lang w:eastAsia="ko-KR"/>
        </w:rPr>
        <w:t xml:space="preserve">At the last </w:t>
      </w:r>
      <w:proofErr w:type="spellStart"/>
      <w:r w:rsidRPr="0091252D">
        <w:rPr>
          <w:sz w:val="22"/>
          <w:lang w:eastAsia="ko-KR"/>
        </w:rPr>
        <w:t>RAN1</w:t>
      </w:r>
      <w:proofErr w:type="spellEnd"/>
      <w:r w:rsidRPr="0091252D">
        <w:rPr>
          <w:sz w:val="22"/>
          <w:lang w:eastAsia="ko-KR"/>
        </w:rPr>
        <w:t xml:space="preserve"> meeting [4] it was agreed to support common selection for </w:t>
      </w:r>
      <w:r w:rsidRPr="0080195D">
        <w:rPr>
          <w:i/>
          <w:sz w:val="22"/>
          <w:lang w:eastAsia="ko-KR"/>
        </w:rPr>
        <w:t>M</w:t>
      </w:r>
      <w:r w:rsidRPr="0091252D">
        <w:rPr>
          <w:sz w:val="22"/>
          <w:lang w:eastAsia="ko-KR"/>
        </w:rPr>
        <w:t xml:space="preserve">-size subset of FD-components for all the </w:t>
      </w:r>
      <w:proofErr w:type="spellStart"/>
      <w:r w:rsidRPr="0091252D">
        <w:rPr>
          <w:sz w:val="22"/>
          <w:lang w:eastAsia="ko-KR"/>
        </w:rPr>
        <w:t>2</w:t>
      </w:r>
      <w:r w:rsidRPr="0080195D">
        <w:rPr>
          <w:i/>
          <w:sz w:val="22"/>
          <w:lang w:eastAsia="ko-KR"/>
        </w:rPr>
        <w:t>L</w:t>
      </w:r>
      <w:proofErr w:type="spellEnd"/>
      <w:r w:rsidRPr="0091252D">
        <w:rPr>
          <w:sz w:val="22"/>
          <w:lang w:eastAsia="ko-KR"/>
        </w:rPr>
        <w:t xml:space="preserve"> beams with further </w:t>
      </w:r>
      <w:proofErr w:type="spellStart"/>
      <w:r w:rsidRPr="0091252D">
        <w:rPr>
          <w:sz w:val="22"/>
          <w:lang w:eastAsia="ko-KR"/>
        </w:rPr>
        <w:t>downselection</w:t>
      </w:r>
      <w:proofErr w:type="spellEnd"/>
      <w:r w:rsidRPr="0091252D">
        <w:rPr>
          <w:sz w:val="22"/>
          <w:lang w:eastAsia="ko-KR"/>
        </w:rPr>
        <w:t xml:space="preserve"> of </w:t>
      </w:r>
      <w:proofErr w:type="spellStart"/>
      <w:r w:rsidRPr="0080195D">
        <w:rPr>
          <w:i/>
          <w:sz w:val="22"/>
          <w:lang w:eastAsia="ko-KR"/>
        </w:rPr>
        <w:t>K0</w:t>
      </w:r>
      <w:proofErr w:type="spellEnd"/>
      <w:r w:rsidRPr="0091252D">
        <w:rPr>
          <w:sz w:val="22"/>
          <w:lang w:eastAsia="ko-KR"/>
        </w:rPr>
        <w:t xml:space="preserve"> &lt; </w:t>
      </w:r>
      <w:proofErr w:type="spellStart"/>
      <w:r w:rsidRPr="0091252D">
        <w:rPr>
          <w:sz w:val="22"/>
          <w:lang w:eastAsia="ko-KR"/>
        </w:rPr>
        <w:t>2</w:t>
      </w:r>
      <w:r w:rsidRPr="0080195D">
        <w:rPr>
          <w:i/>
          <w:sz w:val="22"/>
          <w:lang w:eastAsia="ko-KR"/>
        </w:rPr>
        <w:t>LM</w:t>
      </w:r>
      <w:proofErr w:type="spellEnd"/>
      <w:r w:rsidRPr="0091252D">
        <w:rPr>
          <w:sz w:val="22"/>
          <w:lang w:eastAsia="ko-KR"/>
        </w:rPr>
        <w:t xml:space="preserve"> coefficients</w:t>
      </w:r>
      <w:r>
        <w:rPr>
          <w:sz w:val="22"/>
          <w:lang w:eastAsia="ko-KR"/>
        </w:rPr>
        <w:t xml:space="preserve"> for one layer</w:t>
      </w:r>
      <w:r w:rsidRPr="0091252D">
        <w:rPr>
          <w:sz w:val="22"/>
          <w:lang w:eastAsia="ko-KR"/>
        </w:rPr>
        <w:t>.</w:t>
      </w:r>
      <w:r>
        <w:rPr>
          <w:sz w:val="22"/>
          <w:lang w:eastAsia="ko-KR"/>
        </w:rPr>
        <w:t xml:space="preserve"> For two layers it is possible to do common or separate selection for </w:t>
      </w:r>
      <w:r w:rsidRPr="0080195D">
        <w:rPr>
          <w:i/>
          <w:sz w:val="22"/>
          <w:lang w:eastAsia="ko-KR"/>
        </w:rPr>
        <w:t>M</w:t>
      </w:r>
      <w:r>
        <w:rPr>
          <w:sz w:val="22"/>
          <w:lang w:eastAsia="ko-KR"/>
        </w:rPr>
        <w:t xml:space="preserve">-size subset of FD-components and for </w:t>
      </w:r>
      <w:proofErr w:type="spellStart"/>
      <w:r>
        <w:rPr>
          <w:sz w:val="22"/>
          <w:lang w:eastAsia="ko-KR"/>
        </w:rPr>
        <w:t>downselection</w:t>
      </w:r>
      <w:proofErr w:type="spellEnd"/>
      <w:r>
        <w:rPr>
          <w:sz w:val="22"/>
          <w:lang w:eastAsia="ko-KR"/>
        </w:rPr>
        <w:t xml:space="preserve"> of </w:t>
      </w:r>
      <w:proofErr w:type="spellStart"/>
      <w:r w:rsidRPr="0080195D">
        <w:rPr>
          <w:i/>
          <w:sz w:val="22"/>
          <w:lang w:eastAsia="ko-KR"/>
        </w:rPr>
        <w:t>K0</w:t>
      </w:r>
      <w:proofErr w:type="spellEnd"/>
      <w:r>
        <w:rPr>
          <w:sz w:val="22"/>
          <w:lang w:eastAsia="ko-KR"/>
        </w:rPr>
        <w:t xml:space="preserve"> coefficients. Moreover, it is possible to further reduce overhead by</w:t>
      </w:r>
      <w:r w:rsidR="0080195D">
        <w:rPr>
          <w:sz w:val="22"/>
          <w:lang w:eastAsia="ko-KR"/>
        </w:rPr>
        <w:t xml:space="preserve"> doing</w:t>
      </w:r>
      <w:r>
        <w:rPr>
          <w:sz w:val="22"/>
          <w:lang w:eastAsia="ko-KR"/>
        </w:rPr>
        <w:t xml:space="preserve"> common selection of </w:t>
      </w:r>
      <w:proofErr w:type="spellStart"/>
      <w:r w:rsidRPr="0080195D">
        <w:rPr>
          <w:i/>
          <w:sz w:val="22"/>
          <w:lang w:eastAsia="ko-KR"/>
        </w:rPr>
        <w:t>K0</w:t>
      </w:r>
      <w:proofErr w:type="spellEnd"/>
      <w:r>
        <w:rPr>
          <w:sz w:val="22"/>
          <w:lang w:eastAsia="ko-KR"/>
        </w:rPr>
        <w:t xml:space="preserve"> coefficients across different polarizations. </w:t>
      </w:r>
    </w:p>
    <w:p w14:paraId="72832BAA" w14:textId="41CFB019" w:rsidR="00E41DF4" w:rsidRDefault="001B37B8" w:rsidP="000B5FEE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 xml:space="preserve">In order to compare </w:t>
      </w:r>
      <w:r w:rsidR="00DE18C5">
        <w:rPr>
          <w:iCs/>
          <w:sz w:val="22"/>
          <w:lang w:val="en-US"/>
        </w:rPr>
        <w:t>different alternatives on basis subset selection across layers and polarizations</w:t>
      </w:r>
      <w:r>
        <w:rPr>
          <w:iCs/>
          <w:sz w:val="22"/>
          <w:lang w:val="en-US"/>
        </w:rPr>
        <w:t xml:space="preserve"> system level evaluations were carried out for Dense Urban</w:t>
      </w:r>
      <w:r w:rsidRPr="00FF6E50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 xml:space="preserve">scenario with 16 </w:t>
      </w:r>
      <w:proofErr w:type="spellStart"/>
      <w:proofErr w:type="gramStart"/>
      <w:r>
        <w:rPr>
          <w:iCs/>
          <w:sz w:val="22"/>
          <w:lang w:val="en-US"/>
        </w:rPr>
        <w:t>Tx</w:t>
      </w:r>
      <w:proofErr w:type="spellEnd"/>
      <w:proofErr w:type="gramEnd"/>
      <w:r>
        <w:rPr>
          <w:iCs/>
          <w:sz w:val="22"/>
          <w:lang w:val="en-US"/>
        </w:rPr>
        <w:t xml:space="preserve"> antennas at the </w:t>
      </w:r>
      <w:proofErr w:type="spellStart"/>
      <w:r>
        <w:rPr>
          <w:iCs/>
          <w:sz w:val="22"/>
          <w:lang w:val="en-US"/>
        </w:rPr>
        <w:t>gNB</w:t>
      </w:r>
      <w:proofErr w:type="spellEnd"/>
      <w:r>
        <w:rPr>
          <w:iCs/>
          <w:sz w:val="22"/>
          <w:lang w:val="en-US"/>
        </w:rPr>
        <w:t xml:space="preserve">. Evaluation results are presented in figures </w:t>
      </w:r>
      <w:r w:rsidR="003A4B0F">
        <w:rPr>
          <w:iCs/>
          <w:sz w:val="22"/>
          <w:lang w:val="en-US"/>
        </w:rPr>
        <w:t>9, 10</w:t>
      </w:r>
      <w:r>
        <w:rPr>
          <w:iCs/>
          <w:sz w:val="22"/>
          <w:lang w:val="en-US"/>
        </w:rPr>
        <w:t xml:space="preserve"> for DFT-based Type II CSI compression with </w:t>
      </w:r>
      <w:r w:rsidRPr="0080195D">
        <w:rPr>
          <w:i/>
          <w:iCs/>
          <w:sz w:val="22"/>
          <w:lang w:val="en-US"/>
        </w:rPr>
        <w:t>L</w:t>
      </w:r>
      <w:r>
        <w:rPr>
          <w:iCs/>
          <w:sz w:val="22"/>
          <w:lang w:val="en-US"/>
        </w:rPr>
        <w:t xml:space="preserve"> = 4,</w:t>
      </w:r>
      <w:r w:rsidR="0080195D">
        <w:rPr>
          <w:iCs/>
          <w:sz w:val="22"/>
          <w:lang w:val="en-US"/>
        </w:rPr>
        <w:t xml:space="preserve"> </w:t>
      </w:r>
      <w:r w:rsidR="0080195D" w:rsidRPr="0080195D">
        <w:rPr>
          <w:i/>
          <w:iCs/>
          <w:sz w:val="22"/>
          <w:lang w:val="en-US"/>
        </w:rPr>
        <w:t>R</w:t>
      </w:r>
      <w:r w:rsidR="0080195D">
        <w:rPr>
          <w:iCs/>
          <w:sz w:val="22"/>
          <w:lang w:val="en-US"/>
        </w:rPr>
        <w:t xml:space="preserve"> = 1,</w:t>
      </w:r>
      <w:r>
        <w:rPr>
          <w:iCs/>
          <w:sz w:val="22"/>
          <w:lang w:val="en-US"/>
        </w:rPr>
        <w:t xml:space="preserve">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 xml:space="preserve">{1/4, 1/2}, evaluation results for Rel. 15 Type I and Type II are presented for reference. The detailed evaluation assumptions can be found in the Appendix. </w:t>
      </w:r>
      <w:r w:rsidR="003A4B0F">
        <w:rPr>
          <w:iCs/>
          <w:sz w:val="22"/>
          <w:lang w:val="en-US"/>
        </w:rPr>
        <w:t>Considered alternatives on basis subset selection across layers and polarizations are presented in table 2</w:t>
      </w:r>
      <w:r>
        <w:rPr>
          <w:iCs/>
          <w:sz w:val="22"/>
          <w:lang w:val="en-US"/>
        </w:rPr>
        <w:t>.</w:t>
      </w:r>
    </w:p>
    <w:p w14:paraId="5F8697F3" w14:textId="20E8E16B" w:rsidR="0091252D" w:rsidRDefault="00E41DF4" w:rsidP="00E41DF4">
      <w:pPr>
        <w:overflowPunct/>
        <w:autoSpaceDE/>
        <w:autoSpaceDN/>
        <w:adjustRightInd/>
        <w:spacing w:after="0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br w:type="page"/>
      </w:r>
    </w:p>
    <w:p w14:paraId="2697BF91" w14:textId="22C17D16" w:rsidR="004D470C" w:rsidRDefault="004D470C" w:rsidP="004D470C">
      <w:pPr>
        <w:spacing w:before="240"/>
        <w:jc w:val="center"/>
        <w:rPr>
          <w:iCs/>
          <w:sz w:val="22"/>
          <w:lang w:val="en-US"/>
        </w:rPr>
      </w:pPr>
      <w:r w:rsidRPr="005E57D7">
        <w:rPr>
          <w:b/>
          <w:iCs/>
          <w:sz w:val="22"/>
          <w:lang w:val="en-US"/>
        </w:rPr>
        <w:lastRenderedPageBreak/>
        <w:t xml:space="preserve">Table </w:t>
      </w:r>
      <w:r>
        <w:rPr>
          <w:b/>
          <w:iCs/>
          <w:sz w:val="22"/>
          <w:lang w:val="en-US"/>
        </w:rPr>
        <w:t>2</w:t>
      </w:r>
      <w:r>
        <w:rPr>
          <w:iCs/>
          <w:sz w:val="22"/>
          <w:lang w:val="en-US"/>
        </w:rPr>
        <w:t>. B</w:t>
      </w:r>
      <w:r w:rsidRPr="004D470C">
        <w:rPr>
          <w:iCs/>
          <w:sz w:val="22"/>
          <w:lang w:val="en-US"/>
        </w:rPr>
        <w:t>asis subset selection across layers and polarizations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963"/>
        <w:gridCol w:w="2963"/>
        <w:gridCol w:w="2963"/>
      </w:tblGrid>
      <w:tr w:rsidR="00655E51" w14:paraId="77F2BE16" w14:textId="77777777" w:rsidTr="00655E51">
        <w:tc>
          <w:tcPr>
            <w:tcW w:w="1271" w:type="dxa"/>
          </w:tcPr>
          <w:p w14:paraId="28CE2B37" w14:textId="77777777" w:rsidR="00655E51" w:rsidRDefault="00655E5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</w:p>
        </w:tc>
        <w:tc>
          <w:tcPr>
            <w:tcW w:w="2963" w:type="dxa"/>
          </w:tcPr>
          <w:p w14:paraId="085CB10E" w14:textId="7A5A035C" w:rsidR="00655E51" w:rsidRDefault="00655E5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M-size subset selection across layer</w:t>
            </w:r>
          </w:p>
        </w:tc>
        <w:tc>
          <w:tcPr>
            <w:tcW w:w="2963" w:type="dxa"/>
          </w:tcPr>
          <w:p w14:paraId="670111EB" w14:textId="3ED2E5A0" w:rsidR="00655E51" w:rsidRDefault="00655E5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Selection of </w:t>
            </w:r>
            <w:proofErr w:type="spellStart"/>
            <w:r>
              <w:rPr>
                <w:sz w:val="22"/>
                <w:lang w:val="en-US" w:eastAsia="ko-KR"/>
              </w:rPr>
              <w:t>K0</w:t>
            </w:r>
            <w:proofErr w:type="spellEnd"/>
            <w:r>
              <w:rPr>
                <w:sz w:val="22"/>
                <w:lang w:val="en-US" w:eastAsia="ko-KR"/>
              </w:rPr>
              <w:t xml:space="preserve"> coefficients across layers</w:t>
            </w:r>
          </w:p>
        </w:tc>
        <w:tc>
          <w:tcPr>
            <w:tcW w:w="2963" w:type="dxa"/>
          </w:tcPr>
          <w:p w14:paraId="2F19482D" w14:textId="413BE5C5" w:rsidR="00655E51" w:rsidRDefault="00655E5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Selection of </w:t>
            </w:r>
            <w:proofErr w:type="spellStart"/>
            <w:r>
              <w:rPr>
                <w:sz w:val="22"/>
                <w:lang w:val="en-US" w:eastAsia="ko-KR"/>
              </w:rPr>
              <w:t>K0</w:t>
            </w:r>
            <w:proofErr w:type="spellEnd"/>
            <w:r>
              <w:rPr>
                <w:sz w:val="22"/>
                <w:lang w:val="en-US" w:eastAsia="ko-KR"/>
              </w:rPr>
              <w:t xml:space="preserve"> coefficients across polarizations</w:t>
            </w:r>
          </w:p>
        </w:tc>
      </w:tr>
      <w:tr w:rsidR="00655E51" w14:paraId="1A4A3036" w14:textId="77777777" w:rsidTr="00655E51">
        <w:tc>
          <w:tcPr>
            <w:tcW w:w="1271" w:type="dxa"/>
          </w:tcPr>
          <w:p w14:paraId="367346BB" w14:textId="6DBA31BC" w:rsidR="00655E51" w:rsidRDefault="0087105B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Alt1</w:t>
            </w:r>
            <w:proofErr w:type="spellEnd"/>
          </w:p>
        </w:tc>
        <w:tc>
          <w:tcPr>
            <w:tcW w:w="2963" w:type="dxa"/>
          </w:tcPr>
          <w:p w14:paraId="7F6D4DC5" w14:textId="1F2D175D" w:rsidR="00655E51" w:rsidRDefault="005C790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1F4D769B" w14:textId="28DE4807" w:rsidR="00655E51" w:rsidRDefault="005C790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79CBCB7B" w14:textId="70A58EB7" w:rsidR="00655E51" w:rsidRDefault="00476CEF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</w:tr>
      <w:tr w:rsidR="00655E51" w14:paraId="52A8ECFE" w14:textId="77777777" w:rsidTr="00655E51">
        <w:tc>
          <w:tcPr>
            <w:tcW w:w="1271" w:type="dxa"/>
          </w:tcPr>
          <w:p w14:paraId="2B284B47" w14:textId="05878B5B" w:rsidR="00655E51" w:rsidRDefault="0087105B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Alt2</w:t>
            </w:r>
            <w:proofErr w:type="spellEnd"/>
          </w:p>
        </w:tc>
        <w:tc>
          <w:tcPr>
            <w:tcW w:w="2963" w:type="dxa"/>
          </w:tcPr>
          <w:p w14:paraId="43DCBD75" w14:textId="69F913D3" w:rsidR="00655E51" w:rsidRDefault="005C790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065D031B" w14:textId="727DF0C8" w:rsidR="00655E51" w:rsidRDefault="005C7901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394CCEDE" w14:textId="22B2C22C" w:rsidR="00655E51" w:rsidRDefault="00476CEF" w:rsidP="00655E51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</w:tr>
      <w:tr w:rsidR="00476CEF" w14:paraId="1955F616" w14:textId="77777777" w:rsidTr="00655E51">
        <w:tc>
          <w:tcPr>
            <w:tcW w:w="1271" w:type="dxa"/>
          </w:tcPr>
          <w:p w14:paraId="3598BE04" w14:textId="010F4C73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Alt3</w:t>
            </w:r>
            <w:proofErr w:type="spellEnd"/>
          </w:p>
        </w:tc>
        <w:tc>
          <w:tcPr>
            <w:tcW w:w="2963" w:type="dxa"/>
          </w:tcPr>
          <w:p w14:paraId="3FBE6EF4" w14:textId="137A8615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07B355C5" w14:textId="74586A2C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05EE12DA" w14:textId="2BD0021F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</w:tr>
      <w:tr w:rsidR="00476CEF" w14:paraId="592B747E" w14:textId="77777777" w:rsidTr="00655E51">
        <w:tc>
          <w:tcPr>
            <w:tcW w:w="1271" w:type="dxa"/>
          </w:tcPr>
          <w:p w14:paraId="11CE6903" w14:textId="69FD2A37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Alt4</w:t>
            </w:r>
            <w:proofErr w:type="spellEnd"/>
          </w:p>
        </w:tc>
        <w:tc>
          <w:tcPr>
            <w:tcW w:w="2963" w:type="dxa"/>
          </w:tcPr>
          <w:p w14:paraId="369F425A" w14:textId="5E7693D7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  <w:tc>
          <w:tcPr>
            <w:tcW w:w="2963" w:type="dxa"/>
          </w:tcPr>
          <w:p w14:paraId="16C13B42" w14:textId="0AE07B0F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0E0B0E2C" w14:textId="65EE30EE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</w:tr>
      <w:tr w:rsidR="00476CEF" w14:paraId="3E08A360" w14:textId="77777777" w:rsidTr="00655E51">
        <w:tc>
          <w:tcPr>
            <w:tcW w:w="1271" w:type="dxa"/>
          </w:tcPr>
          <w:p w14:paraId="7320DCB0" w14:textId="356BBFA3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Alt5</w:t>
            </w:r>
            <w:proofErr w:type="spellEnd"/>
          </w:p>
        </w:tc>
        <w:tc>
          <w:tcPr>
            <w:tcW w:w="2963" w:type="dxa"/>
          </w:tcPr>
          <w:p w14:paraId="4EBF40C0" w14:textId="17F9399A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1A23E67C" w14:textId="03636834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6E4DE9A0" w14:textId="42F76D46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Common</w:t>
            </w:r>
          </w:p>
        </w:tc>
      </w:tr>
      <w:tr w:rsidR="00476CEF" w14:paraId="0BA41A17" w14:textId="77777777" w:rsidTr="00655E51">
        <w:tc>
          <w:tcPr>
            <w:tcW w:w="1271" w:type="dxa"/>
          </w:tcPr>
          <w:p w14:paraId="6C706447" w14:textId="3DE5B131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proofErr w:type="spellStart"/>
            <w:r>
              <w:rPr>
                <w:sz w:val="22"/>
                <w:lang w:val="en-US" w:eastAsia="ko-KR"/>
              </w:rPr>
              <w:t>Alt6</w:t>
            </w:r>
            <w:proofErr w:type="spellEnd"/>
          </w:p>
        </w:tc>
        <w:tc>
          <w:tcPr>
            <w:tcW w:w="2963" w:type="dxa"/>
          </w:tcPr>
          <w:p w14:paraId="2EC3DFCB" w14:textId="456AD038" w:rsidR="00476CEF" w:rsidRDefault="00476CEF" w:rsidP="00476CEF">
            <w:pPr>
              <w:tabs>
                <w:tab w:val="left" w:pos="1860"/>
              </w:tabs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2B6D4D15" w14:textId="17A15368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  <w:tc>
          <w:tcPr>
            <w:tcW w:w="2963" w:type="dxa"/>
          </w:tcPr>
          <w:p w14:paraId="1B32EC68" w14:textId="2927EB07" w:rsidR="00476CEF" w:rsidRDefault="00476CEF" w:rsidP="00476CEF">
            <w:pPr>
              <w:spacing w:before="240"/>
              <w:jc w:val="center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Separate</w:t>
            </w:r>
          </w:p>
        </w:tc>
      </w:tr>
    </w:tbl>
    <w:p w14:paraId="63D71F63" w14:textId="5640FE3F" w:rsidR="004D470C" w:rsidRDefault="00F74BF1" w:rsidP="00655E51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drawing>
          <wp:inline distT="0" distB="0" distL="0" distR="0" wp14:anchorId="166690F4" wp14:editId="0CCEBE97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4E529E5" w14:textId="4D022006" w:rsidR="00886781" w:rsidRPr="00886781" w:rsidRDefault="00886781" w:rsidP="00655E51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9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</w:t>
      </w:r>
      <w:r w:rsidR="005C392F">
        <w:rPr>
          <w:sz w:val="22"/>
          <w:lang w:eastAsia="ko-KR"/>
        </w:rPr>
        <w:t xml:space="preserve"> alternatives of</w:t>
      </w:r>
      <w:r>
        <w:rPr>
          <w:sz w:val="22"/>
          <w:lang w:eastAsia="ko-KR"/>
        </w:rPr>
        <w:t xml:space="preserve"> </w:t>
      </w:r>
      <w:r w:rsidR="005C392F">
        <w:rPr>
          <w:sz w:val="22"/>
          <w:lang w:eastAsia="ko-KR"/>
        </w:rPr>
        <w:t>b</w:t>
      </w:r>
      <w:r w:rsidR="005C392F" w:rsidRPr="005C392F">
        <w:rPr>
          <w:sz w:val="22"/>
          <w:lang w:eastAsia="ko-KR"/>
        </w:rPr>
        <w:t>asis subset selection across layers and polarization</w:t>
      </w:r>
    </w:p>
    <w:p w14:paraId="2A7483A9" w14:textId="1B1B9A95" w:rsidR="00F74BF1" w:rsidRDefault="00F74BF1" w:rsidP="00655E51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D060765" wp14:editId="7D0E1274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2F160C92" w14:textId="5CC5D46B" w:rsidR="00886781" w:rsidRPr="00EA029D" w:rsidRDefault="00886781" w:rsidP="00886781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10</w:t>
      </w:r>
      <w:r>
        <w:rPr>
          <w:iCs/>
          <w:sz w:val="22"/>
          <w:lang w:val="en-US"/>
        </w:rPr>
        <w:t xml:space="preserve">. </w:t>
      </w:r>
      <w:r w:rsidR="005C392F">
        <w:rPr>
          <w:sz w:val="22"/>
          <w:lang w:eastAsia="ko-KR"/>
        </w:rPr>
        <w:t>Cell-edge</w:t>
      </w:r>
      <w:r>
        <w:rPr>
          <w:sz w:val="22"/>
          <w:lang w:eastAsia="ko-KR"/>
        </w:rPr>
        <w:t xml:space="preserve"> packet throughput for </w:t>
      </w:r>
      <w:r w:rsidR="005C392F">
        <w:rPr>
          <w:sz w:val="22"/>
          <w:lang w:eastAsia="ko-KR"/>
        </w:rPr>
        <w:t>different alternatives of b</w:t>
      </w:r>
      <w:r w:rsidR="005C392F" w:rsidRPr="005C392F">
        <w:rPr>
          <w:sz w:val="22"/>
          <w:lang w:eastAsia="ko-KR"/>
        </w:rPr>
        <w:t>asis subset selection across layers and polarization</w:t>
      </w:r>
    </w:p>
    <w:p w14:paraId="0396EF8D" w14:textId="77199394" w:rsidR="008D0367" w:rsidRDefault="00F7042E" w:rsidP="00F7042E">
      <w:pPr>
        <w:spacing w:before="240"/>
        <w:jc w:val="both"/>
        <w:rPr>
          <w:sz w:val="22"/>
          <w:lang w:val="en-US" w:eastAsia="ko-KR"/>
        </w:rPr>
      </w:pPr>
      <w:r>
        <w:rPr>
          <w:sz w:val="22"/>
          <w:lang w:eastAsia="ko-KR"/>
        </w:rPr>
        <w:t>As it can be observed from the above evaluation results the performance of different</w:t>
      </w:r>
      <w:r w:rsidR="008D0367">
        <w:rPr>
          <w:sz w:val="22"/>
          <w:lang w:eastAsia="ko-KR"/>
        </w:rPr>
        <w:t xml:space="preserve"> alternatives</w:t>
      </w:r>
      <w:r>
        <w:rPr>
          <w:sz w:val="22"/>
          <w:lang w:eastAsia="ko-KR"/>
        </w:rPr>
        <w:t xml:space="preserve"> </w:t>
      </w:r>
      <w:r w:rsidRPr="00F7042E">
        <w:rPr>
          <w:sz w:val="22"/>
          <w:lang w:eastAsia="ko-KR"/>
        </w:rPr>
        <w:t>of basis subset selection across layers and polarization</w:t>
      </w:r>
      <w:r>
        <w:rPr>
          <w:sz w:val="22"/>
          <w:lang w:eastAsia="ko-KR"/>
        </w:rPr>
        <w:t xml:space="preserve"> </w:t>
      </w:r>
      <w:r w:rsidR="008D0367">
        <w:rPr>
          <w:sz w:val="22"/>
          <w:lang w:eastAsia="ko-KR"/>
        </w:rPr>
        <w:t>is similar</w:t>
      </w:r>
      <w:r>
        <w:rPr>
          <w:sz w:val="22"/>
          <w:lang w:eastAsia="ko-KR"/>
        </w:rPr>
        <w:t xml:space="preserve"> while common subset selection for </w:t>
      </w:r>
      <w:r w:rsidRPr="0080195D">
        <w:rPr>
          <w:i/>
          <w:sz w:val="22"/>
          <w:lang w:eastAsia="ko-KR"/>
        </w:rPr>
        <w:t>M</w:t>
      </w:r>
      <w:r>
        <w:rPr>
          <w:sz w:val="22"/>
          <w:lang w:eastAsia="ko-KR"/>
        </w:rPr>
        <w:t>-size subset of FD-components across layers</w:t>
      </w:r>
      <w:r w:rsidR="008D0367" w:rsidRPr="008D0367">
        <w:rPr>
          <w:sz w:val="22"/>
          <w:lang w:val="en-US" w:eastAsia="ko-KR"/>
        </w:rPr>
        <w:t xml:space="preserve"> </w:t>
      </w:r>
      <w:r w:rsidR="008D0367">
        <w:rPr>
          <w:sz w:val="22"/>
          <w:lang w:val="en-US" w:eastAsia="ko-KR"/>
        </w:rPr>
        <w:t>and</w:t>
      </w:r>
      <w:r>
        <w:rPr>
          <w:sz w:val="22"/>
          <w:lang w:eastAsia="ko-KR"/>
        </w:rPr>
        <w:t xml:space="preserve"> common selection of </w:t>
      </w:r>
      <w:proofErr w:type="spellStart"/>
      <w:r w:rsidRPr="0080195D">
        <w:rPr>
          <w:i/>
          <w:sz w:val="22"/>
          <w:lang w:eastAsia="ko-KR"/>
        </w:rPr>
        <w:t>K0</w:t>
      </w:r>
      <w:proofErr w:type="spellEnd"/>
      <w:r>
        <w:rPr>
          <w:sz w:val="22"/>
          <w:lang w:eastAsia="ko-KR"/>
        </w:rPr>
        <w:t xml:space="preserve"> coefficients across layer and polarizatio</w:t>
      </w:r>
      <w:r w:rsidR="008D0367">
        <w:rPr>
          <w:sz w:val="22"/>
          <w:lang w:eastAsia="ko-KR"/>
        </w:rPr>
        <w:t xml:space="preserve">ns </w:t>
      </w:r>
      <w:r w:rsidR="0080195D">
        <w:rPr>
          <w:sz w:val="22"/>
          <w:lang w:eastAsia="ko-KR"/>
        </w:rPr>
        <w:t>provide</w:t>
      </w:r>
      <w:r w:rsidR="008D0367">
        <w:rPr>
          <w:sz w:val="22"/>
          <w:lang w:eastAsia="ko-KR"/>
        </w:rPr>
        <w:t xml:space="preserve"> smaller overhead</w:t>
      </w:r>
      <w:r w:rsidR="008D0367">
        <w:rPr>
          <w:sz w:val="22"/>
          <w:lang w:val="en-US" w:eastAsia="ko-KR"/>
        </w:rPr>
        <w:t>.</w:t>
      </w:r>
    </w:p>
    <w:p w14:paraId="0B853B25" w14:textId="77777777" w:rsidR="008D0367" w:rsidRPr="00675032" w:rsidRDefault="008D0367" w:rsidP="00F7042E">
      <w:pPr>
        <w:spacing w:before="240"/>
        <w:jc w:val="both"/>
        <w:rPr>
          <w:i/>
          <w:sz w:val="22"/>
          <w:lang w:val="en-US" w:eastAsia="ko-KR"/>
        </w:rPr>
      </w:pPr>
      <w:r w:rsidRPr="00675032">
        <w:rPr>
          <w:b/>
          <w:i/>
          <w:sz w:val="22"/>
          <w:lang w:val="en-US" w:eastAsia="ko-KR"/>
        </w:rPr>
        <w:t>Observation 4</w:t>
      </w:r>
      <w:r w:rsidRPr="00675032">
        <w:rPr>
          <w:i/>
          <w:sz w:val="22"/>
          <w:lang w:val="en-US" w:eastAsia="ko-KR"/>
        </w:rPr>
        <w:t xml:space="preserve">: </w:t>
      </w:r>
    </w:p>
    <w:p w14:paraId="2835B2B8" w14:textId="31E0C0EC" w:rsidR="00886781" w:rsidRPr="00675032" w:rsidRDefault="00343FE5" w:rsidP="00343FE5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t>The performance of different alternatives of basis subset selection across layers and polarization is similar</w:t>
      </w:r>
    </w:p>
    <w:p w14:paraId="73224B3F" w14:textId="150CCFF6" w:rsidR="00343FE5" w:rsidRDefault="00343FE5" w:rsidP="00675032">
      <w:pPr>
        <w:pStyle w:val="ListParagraph"/>
        <w:numPr>
          <w:ilvl w:val="0"/>
          <w:numId w:val="36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t xml:space="preserve">Common subset selection for M-size subset of FD-components across layers and common selection of </w:t>
      </w:r>
      <w:proofErr w:type="spellStart"/>
      <w:r w:rsidRPr="00675032">
        <w:rPr>
          <w:rFonts w:ascii="Times New Roman" w:hAnsi="Times New Roman"/>
          <w:i/>
          <w:lang w:eastAsia="ko-KR"/>
        </w:rPr>
        <w:t>K0</w:t>
      </w:r>
      <w:proofErr w:type="spellEnd"/>
      <w:r w:rsidRPr="00675032">
        <w:rPr>
          <w:rFonts w:ascii="Times New Roman" w:hAnsi="Times New Roman"/>
          <w:i/>
          <w:lang w:eastAsia="ko-KR"/>
        </w:rPr>
        <w:t xml:space="preserve"> coefficients across layer and polarizations </w:t>
      </w:r>
      <w:r w:rsidR="0080195D">
        <w:rPr>
          <w:rFonts w:ascii="Times New Roman" w:hAnsi="Times New Roman"/>
          <w:i/>
          <w:lang w:eastAsia="ko-KR"/>
        </w:rPr>
        <w:t>provide</w:t>
      </w:r>
      <w:r w:rsidRPr="00675032">
        <w:rPr>
          <w:rFonts w:ascii="Times New Roman" w:hAnsi="Times New Roman"/>
          <w:i/>
          <w:lang w:eastAsia="ko-KR"/>
        </w:rPr>
        <w:t xml:space="preserve"> smaller overhead</w:t>
      </w:r>
    </w:p>
    <w:p w14:paraId="4533B0E4" w14:textId="5C1C76F9" w:rsidR="00675032" w:rsidRDefault="00675032" w:rsidP="00675032">
      <w:pPr>
        <w:jc w:val="both"/>
        <w:rPr>
          <w:i/>
          <w:lang w:eastAsia="ko-KR"/>
        </w:rPr>
      </w:pPr>
      <w:r w:rsidRPr="00675032">
        <w:rPr>
          <w:b/>
          <w:i/>
          <w:lang w:eastAsia="ko-KR"/>
        </w:rPr>
        <w:t>Proposal 5</w:t>
      </w:r>
      <w:r w:rsidRPr="00675032">
        <w:rPr>
          <w:lang w:eastAsia="ko-KR"/>
        </w:rPr>
        <w:t>:</w:t>
      </w:r>
    </w:p>
    <w:p w14:paraId="52CE68EC" w14:textId="350D978E" w:rsidR="00675032" w:rsidRPr="00675032" w:rsidRDefault="00675032" w:rsidP="00675032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t xml:space="preserve">Support common subset selection for M-size subset of FD-components across layers and common selection of </w:t>
      </w:r>
      <w:proofErr w:type="spellStart"/>
      <w:r w:rsidRPr="00675032">
        <w:rPr>
          <w:rFonts w:ascii="Times New Roman" w:hAnsi="Times New Roman"/>
          <w:i/>
          <w:lang w:eastAsia="ko-KR"/>
        </w:rPr>
        <w:t>K0</w:t>
      </w:r>
      <w:proofErr w:type="spellEnd"/>
      <w:r w:rsidRPr="00675032">
        <w:rPr>
          <w:rFonts w:ascii="Times New Roman" w:hAnsi="Times New Roman"/>
          <w:i/>
          <w:lang w:eastAsia="ko-KR"/>
        </w:rPr>
        <w:t xml:space="preserve"> coefficients across layer and polarizations</w:t>
      </w:r>
    </w:p>
    <w:p w14:paraId="6C27AAC0" w14:textId="02B8A70F" w:rsidR="00E2390D" w:rsidRPr="00624521" w:rsidRDefault="00E2390D" w:rsidP="00E2390D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B637EC">
        <w:rPr>
          <w:sz w:val="28"/>
        </w:rPr>
        <w:t>6</w:t>
      </w:r>
      <w:r w:rsidRPr="00624521">
        <w:rPr>
          <w:sz w:val="28"/>
        </w:rPr>
        <w:t xml:space="preserve">. </w:t>
      </w:r>
      <w:r>
        <w:rPr>
          <w:sz w:val="28"/>
        </w:rPr>
        <w:t>Quantization</w:t>
      </w:r>
    </w:p>
    <w:p w14:paraId="197BABA0" w14:textId="4273CE9E" w:rsidR="00DA2A4C" w:rsidRDefault="00CA0495" w:rsidP="000B5FEE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There are three different alternatives identified for the quantization of amplitude of coefficients. The first alternative assumes direct quantization of amplitude relative to the strongest coefficient in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sz w:val="22"/>
          <w:lang w:eastAsia="ko-KR"/>
        </w:rPr>
        <w:t xml:space="preserve"> matrix without additional operations. Second alternative is differential quantization of amplitude across SD vectors </w:t>
      </w:r>
      <w:r w:rsidR="00EF07ED">
        <w:rPr>
          <w:sz w:val="22"/>
          <w:lang w:eastAsia="ko-KR"/>
        </w:rPr>
        <w:t>(</w:t>
      </w:r>
      <w:r>
        <w:rPr>
          <w:sz w:val="22"/>
          <w:lang w:eastAsia="ko-KR"/>
        </w:rPr>
        <w:t>quantization of amplitude relative to the</w:t>
      </w:r>
      <w:r w:rsidRPr="00CA0495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the strongest coefficient in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sz w:val="22"/>
          <w:lang w:eastAsia="ko-KR"/>
        </w:rPr>
        <w:t xml:space="preserve"> matrix and relative to the strongest coefficient for the SD vector</w:t>
      </w:r>
      <w:r w:rsidR="00EF07ED">
        <w:rPr>
          <w:sz w:val="22"/>
          <w:lang w:eastAsia="ko-KR"/>
        </w:rPr>
        <w:t>)</w:t>
      </w:r>
      <w:r>
        <w:rPr>
          <w:sz w:val="22"/>
          <w:lang w:eastAsia="ko-KR"/>
        </w:rPr>
        <w:t>, the strongest coefficient for the SD vecto</w:t>
      </w:r>
      <w:r w:rsidR="00EF07ED">
        <w:rPr>
          <w:sz w:val="22"/>
          <w:lang w:eastAsia="ko-KR"/>
        </w:rPr>
        <w:t>r is reported separately</w:t>
      </w:r>
      <w:r>
        <w:rPr>
          <w:sz w:val="22"/>
          <w:lang w:eastAsia="ko-KR"/>
        </w:rPr>
        <w:t xml:space="preserve">. </w:t>
      </w:r>
      <w:r w:rsidR="005635C5">
        <w:rPr>
          <w:sz w:val="22"/>
          <w:lang w:eastAsia="ko-KR"/>
        </w:rPr>
        <w:t>Third alternative</w:t>
      </w:r>
      <w:r w:rsidR="00E66DF5">
        <w:rPr>
          <w:sz w:val="22"/>
          <w:lang w:eastAsia="ko-KR"/>
        </w:rPr>
        <w:t xml:space="preserve"> of amplitude quantization, also referred as ABC approach, assumes that amplitudes are derived from the product of three matrixes ABC</w:t>
      </w:r>
      <w:r w:rsidR="00DA2A4C">
        <w:rPr>
          <w:sz w:val="22"/>
          <w:lang w:eastAsia="ko-KR"/>
        </w:rPr>
        <w:t>, where A and B are diagonal matrixes</w:t>
      </w:r>
      <w:r w:rsidR="00E66DF5">
        <w:rPr>
          <w:sz w:val="22"/>
          <w:lang w:eastAsia="ko-KR"/>
        </w:rPr>
        <w:t xml:space="preserve">. Third alternative is </w:t>
      </w:r>
      <w:r w:rsidR="005635C5">
        <w:rPr>
          <w:sz w:val="22"/>
          <w:lang w:eastAsia="ko-KR"/>
        </w:rPr>
        <w:t>described in [5]</w:t>
      </w:r>
      <w:r w:rsidR="00E66DF5">
        <w:rPr>
          <w:sz w:val="22"/>
          <w:lang w:eastAsia="ko-KR"/>
        </w:rPr>
        <w:t xml:space="preserve"> in more details.</w:t>
      </w:r>
    </w:p>
    <w:p w14:paraId="7AC128E7" w14:textId="1F7E3116" w:rsidR="00E2390D" w:rsidRDefault="00DA2A4C" w:rsidP="000B5FEE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>In order to compare different alternatives on amplitude quantization system level evaluations were carried out for Dense Urban</w:t>
      </w:r>
      <w:r w:rsidRPr="00FF6E50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 xml:space="preserve">scenario with 16 </w:t>
      </w:r>
      <w:proofErr w:type="spellStart"/>
      <w:proofErr w:type="gramStart"/>
      <w:r>
        <w:rPr>
          <w:iCs/>
          <w:sz w:val="22"/>
          <w:lang w:val="en-US"/>
        </w:rPr>
        <w:t>Tx</w:t>
      </w:r>
      <w:proofErr w:type="spellEnd"/>
      <w:proofErr w:type="gramEnd"/>
      <w:r>
        <w:rPr>
          <w:iCs/>
          <w:sz w:val="22"/>
          <w:lang w:val="en-US"/>
        </w:rPr>
        <w:t xml:space="preserve"> antennas at the </w:t>
      </w:r>
      <w:proofErr w:type="spellStart"/>
      <w:r>
        <w:rPr>
          <w:iCs/>
          <w:sz w:val="22"/>
          <w:lang w:val="en-US"/>
        </w:rPr>
        <w:t>gNB</w:t>
      </w:r>
      <w:proofErr w:type="spellEnd"/>
      <w:r>
        <w:rPr>
          <w:iCs/>
          <w:sz w:val="22"/>
          <w:lang w:val="en-US"/>
        </w:rPr>
        <w:t xml:space="preserve">. Evaluation results are presented in figures 11 and 12 for DFT-based Type II CSI compression with </w:t>
      </w:r>
      <w:r w:rsidRPr="007C3255">
        <w:rPr>
          <w:i/>
          <w:iCs/>
          <w:sz w:val="22"/>
          <w:lang w:val="en-US"/>
        </w:rPr>
        <w:t>L</w:t>
      </w:r>
      <w:r>
        <w:rPr>
          <w:iCs/>
          <w:sz w:val="22"/>
          <w:lang w:val="en-US"/>
        </w:rPr>
        <w:t xml:space="preserve"> = 4,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>{1/4, 1/2}, evaluation results for Rel. 15 Type I and Type II are presented for reference. The detailed evaluation assumptions can be found in the Appendix. The following alternatives were considered for amplitude quantization.</w:t>
      </w:r>
    </w:p>
    <w:p w14:paraId="26AF2FB3" w14:textId="79FD7B44" w:rsidR="00DA2A4C" w:rsidRPr="00A1160C" w:rsidRDefault="00DA2A4C" w:rsidP="00DA2A4C">
      <w:pPr>
        <w:pStyle w:val="ListParagraph"/>
        <w:numPr>
          <w:ilvl w:val="0"/>
          <w:numId w:val="38"/>
        </w:numPr>
        <w:spacing w:before="240"/>
        <w:jc w:val="both"/>
        <w:rPr>
          <w:rFonts w:ascii="Times New Roman" w:hAnsi="Times New Roman"/>
          <w:lang w:eastAsia="ko-KR"/>
        </w:rPr>
      </w:pPr>
      <w:r w:rsidRPr="00A1160C">
        <w:rPr>
          <w:rFonts w:ascii="Times New Roman" w:hAnsi="Times New Roman"/>
          <w:lang w:eastAsia="ko-KR"/>
        </w:rPr>
        <w:lastRenderedPageBreak/>
        <w:t>Alt 1: Direct quantization of amplitude and phase, 3 bits for amplitude and 3 bits for phase</w:t>
      </w:r>
    </w:p>
    <w:p w14:paraId="0B3DFAAC" w14:textId="26C2D397" w:rsidR="00DA2A4C" w:rsidRPr="00A1160C" w:rsidRDefault="00DA2A4C" w:rsidP="00DA2A4C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lang w:eastAsia="ko-KR"/>
        </w:rPr>
      </w:pPr>
      <w:r w:rsidRPr="00A1160C">
        <w:rPr>
          <w:rFonts w:ascii="Times New Roman" w:hAnsi="Times New Roman"/>
          <w:lang w:eastAsia="ko-KR"/>
        </w:rPr>
        <w:t xml:space="preserve">Alt </w:t>
      </w:r>
      <w:proofErr w:type="spellStart"/>
      <w:r w:rsidRPr="00A1160C">
        <w:rPr>
          <w:rFonts w:ascii="Times New Roman" w:hAnsi="Times New Roman"/>
          <w:lang w:eastAsia="ko-KR"/>
        </w:rPr>
        <w:t>2a</w:t>
      </w:r>
      <w:proofErr w:type="spellEnd"/>
      <w:r w:rsidRPr="00A1160C">
        <w:rPr>
          <w:rFonts w:ascii="Times New Roman" w:hAnsi="Times New Roman"/>
          <w:lang w:eastAsia="ko-KR"/>
        </w:rPr>
        <w:t>: Differential quantization of amplitude and direct quantization of phase, 4 bits for amplitude of the strongest coefficient for each SD vector, 3 bits for differential amplitude and 3 bits for phase</w:t>
      </w:r>
    </w:p>
    <w:p w14:paraId="1655D606" w14:textId="1B3C03BA" w:rsidR="00DA2A4C" w:rsidRDefault="00DA2A4C" w:rsidP="00DA2A4C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lang w:eastAsia="ko-KR"/>
        </w:rPr>
      </w:pPr>
      <w:r w:rsidRPr="00A1160C">
        <w:rPr>
          <w:rFonts w:ascii="Times New Roman" w:hAnsi="Times New Roman"/>
          <w:lang w:eastAsia="ko-KR"/>
        </w:rPr>
        <w:t xml:space="preserve">Alt </w:t>
      </w:r>
      <w:proofErr w:type="spellStart"/>
      <w:r w:rsidRPr="00A1160C">
        <w:rPr>
          <w:rFonts w:ascii="Times New Roman" w:hAnsi="Times New Roman"/>
          <w:lang w:eastAsia="ko-KR"/>
        </w:rPr>
        <w:t>2b</w:t>
      </w:r>
      <w:proofErr w:type="spellEnd"/>
      <w:r w:rsidRPr="00A1160C">
        <w:rPr>
          <w:rFonts w:ascii="Times New Roman" w:hAnsi="Times New Roman"/>
          <w:lang w:eastAsia="ko-KR"/>
        </w:rPr>
        <w:t>: Differential quantization of amplitude and direct quantization of phase, 3 bits for amplitude of the strongest coefficient for each SD vector, 2 bits for differential amplitude and 3 bits for phase</w:t>
      </w:r>
    </w:p>
    <w:p w14:paraId="724358C5" w14:textId="27DE32EA" w:rsidR="00CD344F" w:rsidRDefault="00CD344F" w:rsidP="00CD344F">
      <w:pPr>
        <w:jc w:val="center"/>
        <w:rPr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1253FB4D" wp14:editId="3459138A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1394DE5C" w14:textId="4080E34B" w:rsidR="00CD344F" w:rsidRDefault="00CD344F" w:rsidP="00CD344F">
      <w:pPr>
        <w:spacing w:before="240"/>
        <w:jc w:val="center"/>
        <w:rPr>
          <w:sz w:val="22"/>
          <w:lang w:eastAsia="ko-KR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11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 alternatives of amplitude quantization</w:t>
      </w:r>
    </w:p>
    <w:p w14:paraId="20CA02D5" w14:textId="0EB2C2F8" w:rsidR="00CD344F" w:rsidRDefault="00DA7928" w:rsidP="00CD344F">
      <w:pPr>
        <w:jc w:val="center"/>
        <w:rPr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7AEE4BF4" wp14:editId="3CE9FB87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1C7A743D" w14:textId="67E34059" w:rsidR="00CD344F" w:rsidRPr="00886781" w:rsidRDefault="00CD344F" w:rsidP="00CD344F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12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different alternatives of amplitude quantization</w:t>
      </w:r>
    </w:p>
    <w:p w14:paraId="405C2C4F" w14:textId="545476B7" w:rsidR="00FB1DD8" w:rsidRPr="00561205" w:rsidRDefault="00FB1DD8" w:rsidP="00FB1DD8">
      <w:pPr>
        <w:jc w:val="both"/>
        <w:rPr>
          <w:lang w:eastAsia="ko-KR"/>
        </w:rPr>
      </w:pPr>
      <w:r>
        <w:rPr>
          <w:lang w:eastAsia="ko-KR"/>
        </w:rPr>
        <w:t xml:space="preserve">As it can be observed from the above evaluation results, Alt 1 provides similar performance comparing to Alt </w:t>
      </w:r>
      <w:proofErr w:type="spellStart"/>
      <w:r>
        <w:rPr>
          <w:lang w:eastAsia="ko-KR"/>
        </w:rPr>
        <w:t>2a</w:t>
      </w:r>
      <w:proofErr w:type="spellEnd"/>
      <w:r>
        <w:rPr>
          <w:lang w:eastAsia="ko-KR"/>
        </w:rPr>
        <w:t xml:space="preserve"> and Alt </w:t>
      </w:r>
      <w:proofErr w:type="spellStart"/>
      <w:r>
        <w:rPr>
          <w:lang w:eastAsia="ko-KR"/>
        </w:rPr>
        <w:t>2b</w:t>
      </w:r>
      <w:proofErr w:type="spellEnd"/>
      <w:r>
        <w:rPr>
          <w:lang w:eastAsia="ko-KR"/>
        </w:rPr>
        <w:t xml:space="preserve">. Since Alt 1 corresponds to the simplest quantization scheme we propose to support Alt 1 for amplitude quantization. </w:t>
      </w:r>
    </w:p>
    <w:p w14:paraId="31F77D4F" w14:textId="77777777" w:rsidR="00FB1DD8" w:rsidRPr="00FB1DD8" w:rsidRDefault="00FB1DD8" w:rsidP="00FB1DD8">
      <w:pPr>
        <w:jc w:val="both"/>
        <w:rPr>
          <w:i/>
          <w:sz w:val="22"/>
          <w:szCs w:val="22"/>
          <w:lang w:eastAsia="ko-KR"/>
        </w:rPr>
      </w:pPr>
      <w:r w:rsidRPr="00FB1DD8">
        <w:rPr>
          <w:b/>
          <w:i/>
          <w:sz w:val="22"/>
          <w:szCs w:val="22"/>
          <w:lang w:eastAsia="ko-KR"/>
        </w:rPr>
        <w:t>Observation 5</w:t>
      </w:r>
      <w:r w:rsidRPr="00FB1DD8">
        <w:rPr>
          <w:i/>
          <w:sz w:val="22"/>
          <w:szCs w:val="22"/>
          <w:lang w:eastAsia="ko-KR"/>
        </w:rPr>
        <w:t xml:space="preserve">: </w:t>
      </w:r>
    </w:p>
    <w:p w14:paraId="0455B10C" w14:textId="4B7BC1F8" w:rsidR="00FB1DD8" w:rsidRDefault="00FB1DD8" w:rsidP="00FB1DD8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FB1DD8">
        <w:rPr>
          <w:rFonts w:ascii="Times New Roman" w:hAnsi="Times New Roman"/>
          <w:i/>
          <w:lang w:eastAsia="ko-KR"/>
        </w:rPr>
        <w:t>Direct quantization of amplitude provides similar performance comparing to differential quantization of amplitude</w:t>
      </w:r>
    </w:p>
    <w:p w14:paraId="65CD2CB2" w14:textId="5CE610FE" w:rsidR="00FB1DD8" w:rsidRDefault="00FB1DD8" w:rsidP="00FB1DD8">
      <w:pPr>
        <w:jc w:val="both"/>
        <w:rPr>
          <w:i/>
          <w:lang w:eastAsia="ko-KR"/>
        </w:rPr>
      </w:pPr>
      <w:r w:rsidRPr="00FB1DD8">
        <w:rPr>
          <w:b/>
          <w:i/>
          <w:lang w:eastAsia="ko-KR"/>
        </w:rPr>
        <w:lastRenderedPageBreak/>
        <w:t>Proposal 6</w:t>
      </w:r>
      <w:r>
        <w:rPr>
          <w:i/>
          <w:lang w:eastAsia="ko-KR"/>
        </w:rPr>
        <w:t>:</w:t>
      </w:r>
    </w:p>
    <w:p w14:paraId="78142940" w14:textId="04351AFE" w:rsidR="00FB1DD8" w:rsidRDefault="00FB1DD8" w:rsidP="00085A82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FB1DD8">
        <w:rPr>
          <w:rFonts w:ascii="Times New Roman" w:hAnsi="Times New Roman"/>
          <w:i/>
          <w:lang w:eastAsia="ko-KR"/>
        </w:rPr>
        <w:t>Support direct quantization of amplitude</w:t>
      </w:r>
    </w:p>
    <w:p w14:paraId="045935FA" w14:textId="58C709B9" w:rsidR="00085A82" w:rsidRDefault="00085A82" w:rsidP="00085A82">
      <w:pPr>
        <w:jc w:val="both"/>
        <w:rPr>
          <w:sz w:val="22"/>
          <w:lang w:eastAsia="ko-KR"/>
        </w:rPr>
      </w:pPr>
      <w:r w:rsidRPr="00085A82">
        <w:rPr>
          <w:sz w:val="22"/>
          <w:lang w:eastAsia="ko-KR"/>
        </w:rPr>
        <w:t xml:space="preserve">Another issue related to </w:t>
      </w:r>
      <w:r>
        <w:rPr>
          <w:sz w:val="22"/>
          <w:lang w:eastAsia="ko-KR"/>
        </w:rPr>
        <w:t>quantization is alphabet for quantization of phase. For Rel. 15 Type II CSI alphabet size for quantization of phase of phase is configurable: 2 bits (</w:t>
      </w:r>
      <w:proofErr w:type="spellStart"/>
      <w:r>
        <w:rPr>
          <w:sz w:val="22"/>
          <w:lang w:eastAsia="ko-KR"/>
        </w:rPr>
        <w:t>QPSK</w:t>
      </w:r>
      <w:proofErr w:type="spellEnd"/>
      <w:r>
        <w:rPr>
          <w:sz w:val="22"/>
          <w:lang w:eastAsia="ko-KR"/>
        </w:rPr>
        <w:t>) and 3 bits (8-</w:t>
      </w:r>
      <w:proofErr w:type="spellStart"/>
      <w:r>
        <w:rPr>
          <w:sz w:val="22"/>
          <w:lang w:eastAsia="ko-KR"/>
        </w:rPr>
        <w:t>PSK</w:t>
      </w:r>
      <w:proofErr w:type="spellEnd"/>
      <w:r>
        <w:rPr>
          <w:sz w:val="22"/>
          <w:lang w:eastAsia="ko-KR"/>
        </w:rPr>
        <w:t xml:space="preserve">). Since the overhead of Type II CSI with DFT-based FD compression is reduced comparing to Rel. 15 Type II CSI, there is an opportunity to increase number of bits for quantization of phase in order to improve performance. </w:t>
      </w:r>
    </w:p>
    <w:p w14:paraId="0DADD8F9" w14:textId="756DC081" w:rsidR="00085A82" w:rsidRDefault="00085A82" w:rsidP="00085A82">
      <w:pPr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>In order to</w:t>
      </w:r>
      <w:r w:rsidR="003A4E8C">
        <w:rPr>
          <w:iCs/>
          <w:sz w:val="22"/>
          <w:lang w:val="en-US"/>
        </w:rPr>
        <w:t xml:space="preserve"> evaluate performance of</w:t>
      </w:r>
      <w:r w:rsidR="007035BC">
        <w:rPr>
          <w:iCs/>
          <w:sz w:val="22"/>
          <w:lang w:val="en-US"/>
        </w:rPr>
        <w:t xml:space="preserve"> phase quantization</w:t>
      </w:r>
      <w:r w:rsidR="003A4E8C">
        <w:rPr>
          <w:iCs/>
          <w:sz w:val="22"/>
          <w:lang w:val="en-US"/>
        </w:rPr>
        <w:t xml:space="preserve"> with different alphabet size</w:t>
      </w:r>
      <w:r>
        <w:rPr>
          <w:iCs/>
          <w:sz w:val="22"/>
          <w:lang w:val="en-US"/>
        </w:rPr>
        <w:t xml:space="preserve"> system level </w:t>
      </w:r>
      <w:r w:rsidR="007035BC">
        <w:rPr>
          <w:iCs/>
          <w:sz w:val="22"/>
          <w:lang w:val="en-US"/>
        </w:rPr>
        <w:t>simulations</w:t>
      </w:r>
      <w:r>
        <w:rPr>
          <w:iCs/>
          <w:sz w:val="22"/>
          <w:lang w:val="en-US"/>
        </w:rPr>
        <w:t xml:space="preserve"> were carried out for Dense Urban</w:t>
      </w:r>
      <w:r w:rsidRPr="00FF6E50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 xml:space="preserve">scenario with 16 </w:t>
      </w:r>
      <w:proofErr w:type="spellStart"/>
      <w:proofErr w:type="gramStart"/>
      <w:r>
        <w:rPr>
          <w:iCs/>
          <w:sz w:val="22"/>
          <w:lang w:val="en-US"/>
        </w:rPr>
        <w:t>Tx</w:t>
      </w:r>
      <w:proofErr w:type="spellEnd"/>
      <w:proofErr w:type="gramEnd"/>
      <w:r>
        <w:rPr>
          <w:iCs/>
          <w:sz w:val="22"/>
          <w:lang w:val="en-US"/>
        </w:rPr>
        <w:t xml:space="preserve"> antennas at the </w:t>
      </w:r>
      <w:proofErr w:type="spellStart"/>
      <w:r>
        <w:rPr>
          <w:iCs/>
          <w:sz w:val="22"/>
          <w:lang w:val="en-US"/>
        </w:rPr>
        <w:t>gNB</w:t>
      </w:r>
      <w:proofErr w:type="spellEnd"/>
      <w:r>
        <w:rPr>
          <w:iCs/>
          <w:sz w:val="22"/>
          <w:lang w:val="en-US"/>
        </w:rPr>
        <w:t>. Evaluation results are presented in figures 1</w:t>
      </w:r>
      <w:r w:rsidR="007035BC">
        <w:rPr>
          <w:iCs/>
          <w:sz w:val="22"/>
          <w:lang w:val="en-US"/>
        </w:rPr>
        <w:t>3</w:t>
      </w:r>
      <w:r>
        <w:rPr>
          <w:iCs/>
          <w:sz w:val="22"/>
          <w:lang w:val="en-US"/>
        </w:rPr>
        <w:t xml:space="preserve"> and 1</w:t>
      </w:r>
      <w:r w:rsidR="007035BC">
        <w:rPr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 for DFT-based Type II CSI compression with </w:t>
      </w:r>
      <w:r w:rsidRPr="00DE716C">
        <w:rPr>
          <w:i/>
          <w:iCs/>
          <w:sz w:val="22"/>
          <w:lang w:val="en-US"/>
        </w:rPr>
        <w:t>L</w:t>
      </w:r>
      <w:r>
        <w:rPr>
          <w:iCs/>
          <w:sz w:val="22"/>
          <w:lang w:val="en-US"/>
        </w:rPr>
        <w:t xml:space="preserve"> = 4,</w:t>
      </w:r>
      <w:r w:rsidR="00DE716C">
        <w:rPr>
          <w:iCs/>
          <w:sz w:val="22"/>
          <w:lang w:val="en-US"/>
        </w:rPr>
        <w:t xml:space="preserve"> </w:t>
      </w:r>
      <w:r w:rsidR="00DE716C" w:rsidRPr="00DE716C">
        <w:rPr>
          <w:i/>
          <w:iCs/>
          <w:sz w:val="22"/>
          <w:lang w:val="en-US"/>
        </w:rPr>
        <w:t>R</w:t>
      </w:r>
      <w:r w:rsidR="00DE716C">
        <w:rPr>
          <w:iCs/>
          <w:sz w:val="22"/>
          <w:lang w:val="en-US"/>
        </w:rPr>
        <w:t xml:space="preserve"> = 1,</w:t>
      </w:r>
      <w:r>
        <w:rPr>
          <w:iCs/>
          <w:sz w:val="22"/>
          <w:lang w:val="en-US"/>
        </w:rPr>
        <w:t xml:space="preserve">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>{1/4, 1/2}, evaluation results for Rel. 15 Type I and Type II are presented for reference. The detailed evaluation assumptions can be found in the Appendix.</w:t>
      </w:r>
    </w:p>
    <w:p w14:paraId="7F6BE5B1" w14:textId="654A50A0" w:rsidR="0021370C" w:rsidRDefault="003170D6" w:rsidP="003170D6">
      <w:pPr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6F03FEC9" wp14:editId="7DF0F9A9">
            <wp:extent cx="4572000" cy="27432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3B46DE68" w14:textId="4EDF5CF6" w:rsidR="003170D6" w:rsidRPr="00886781" w:rsidRDefault="003170D6" w:rsidP="003170D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13</w:t>
      </w:r>
      <w:r>
        <w:rPr>
          <w:iCs/>
          <w:sz w:val="22"/>
          <w:lang w:val="en-US"/>
        </w:rPr>
        <w:t xml:space="preserve">. </w:t>
      </w:r>
      <w:r w:rsidR="00DB0419">
        <w:rPr>
          <w:sz w:val="22"/>
          <w:lang w:eastAsia="ko-KR"/>
        </w:rPr>
        <w:t>Average</w:t>
      </w:r>
      <w:r>
        <w:rPr>
          <w:sz w:val="22"/>
          <w:lang w:eastAsia="ko-KR"/>
        </w:rPr>
        <w:t xml:space="preserve"> packet throughput for different number of bits for phase quantization</w:t>
      </w:r>
    </w:p>
    <w:p w14:paraId="5D4F0385" w14:textId="77777777" w:rsidR="003170D6" w:rsidRDefault="003170D6" w:rsidP="003170D6">
      <w:pPr>
        <w:jc w:val="center"/>
        <w:rPr>
          <w:sz w:val="22"/>
          <w:lang w:eastAsia="ko-KR"/>
        </w:rPr>
      </w:pPr>
      <w:bookmarkStart w:id="1" w:name="_GoBack"/>
      <w:bookmarkEnd w:id="1"/>
    </w:p>
    <w:p w14:paraId="2C68C44B" w14:textId="6F2BC046" w:rsidR="003170D6" w:rsidRDefault="003170D6" w:rsidP="003170D6">
      <w:pPr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C7C3623" wp14:editId="5F410DF2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5D7A9B51" w14:textId="01F24255" w:rsidR="003170D6" w:rsidRPr="00886781" w:rsidRDefault="003170D6" w:rsidP="003170D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14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different number of bits for phase quantization</w:t>
      </w:r>
    </w:p>
    <w:p w14:paraId="0EE6364E" w14:textId="689871F4" w:rsidR="003170D6" w:rsidRDefault="0075561C" w:rsidP="0075561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As it can be observed from the above evaluation results</w:t>
      </w:r>
      <w:r w:rsidR="009E04D4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</w:t>
      </w:r>
      <w:proofErr w:type="spellStart"/>
      <w:r>
        <w:rPr>
          <w:sz w:val="22"/>
          <w:lang w:eastAsia="ko-KR"/>
        </w:rPr>
        <w:t>QPSK</w:t>
      </w:r>
      <w:proofErr w:type="spellEnd"/>
      <w:r>
        <w:rPr>
          <w:sz w:val="22"/>
          <w:lang w:eastAsia="ko-KR"/>
        </w:rPr>
        <w:t xml:space="preserve"> phase quantization provides worse performance-overhead trade-off comparing </w:t>
      </w:r>
      <w:r w:rsidR="009E04D4">
        <w:rPr>
          <w:sz w:val="22"/>
          <w:lang w:eastAsia="ko-KR"/>
        </w:rPr>
        <w:t>to</w:t>
      </w:r>
      <w:r>
        <w:rPr>
          <w:sz w:val="22"/>
          <w:lang w:eastAsia="ko-KR"/>
        </w:rPr>
        <w:t xml:space="preserve"> 8-</w:t>
      </w:r>
      <w:proofErr w:type="spellStart"/>
      <w:r>
        <w:rPr>
          <w:sz w:val="22"/>
          <w:lang w:eastAsia="ko-KR"/>
        </w:rPr>
        <w:t>PSK</w:t>
      </w:r>
      <w:proofErr w:type="spellEnd"/>
      <w:r>
        <w:rPr>
          <w:sz w:val="22"/>
          <w:lang w:eastAsia="ko-KR"/>
        </w:rPr>
        <w:t>. 16-</w:t>
      </w:r>
      <w:proofErr w:type="spellStart"/>
      <w:r>
        <w:rPr>
          <w:sz w:val="22"/>
          <w:lang w:eastAsia="ko-KR"/>
        </w:rPr>
        <w:t>PSK</w:t>
      </w:r>
      <w:proofErr w:type="spellEnd"/>
      <w:r>
        <w:rPr>
          <w:sz w:val="22"/>
          <w:lang w:eastAsia="ko-KR"/>
        </w:rPr>
        <w:t xml:space="preserve"> phase quantization doesn’t provide</w:t>
      </w:r>
      <w:r w:rsidR="00EC5CD5">
        <w:rPr>
          <w:sz w:val="22"/>
          <w:lang w:eastAsia="ko-KR"/>
        </w:rPr>
        <w:t xml:space="preserve"> </w:t>
      </w:r>
      <w:r w:rsidR="00EC5CD5" w:rsidRPr="00EC5CD5">
        <w:rPr>
          <w:sz w:val="22"/>
          <w:lang w:eastAsia="ko-KR"/>
        </w:rPr>
        <w:t>significant</w:t>
      </w:r>
      <w:r>
        <w:rPr>
          <w:sz w:val="22"/>
          <w:lang w:eastAsia="ko-KR"/>
        </w:rPr>
        <w:t xml:space="preserve"> performance gains over 8-</w:t>
      </w:r>
      <w:proofErr w:type="spellStart"/>
      <w:r>
        <w:rPr>
          <w:sz w:val="22"/>
          <w:lang w:eastAsia="ko-KR"/>
        </w:rPr>
        <w:t>PSK</w:t>
      </w:r>
      <w:proofErr w:type="spellEnd"/>
      <w:r>
        <w:rPr>
          <w:sz w:val="22"/>
          <w:lang w:eastAsia="ko-KR"/>
        </w:rPr>
        <w:t xml:space="preserve"> quantization while has higher overhead. </w:t>
      </w:r>
    </w:p>
    <w:p w14:paraId="3E34E75B" w14:textId="16193F90" w:rsidR="0075561C" w:rsidRPr="0075561C" w:rsidRDefault="0075561C" w:rsidP="0075561C">
      <w:pPr>
        <w:jc w:val="both"/>
        <w:rPr>
          <w:i/>
          <w:sz w:val="22"/>
          <w:lang w:eastAsia="ko-KR"/>
        </w:rPr>
      </w:pPr>
      <w:r w:rsidRPr="0075561C">
        <w:rPr>
          <w:b/>
          <w:i/>
          <w:sz w:val="22"/>
          <w:lang w:eastAsia="ko-KR"/>
        </w:rPr>
        <w:t xml:space="preserve">Observation </w:t>
      </w:r>
      <w:r w:rsidR="00BD4482">
        <w:rPr>
          <w:b/>
          <w:i/>
          <w:sz w:val="22"/>
          <w:lang w:eastAsia="ko-KR"/>
        </w:rPr>
        <w:t>6</w:t>
      </w:r>
      <w:r w:rsidRPr="0075561C">
        <w:rPr>
          <w:i/>
          <w:sz w:val="22"/>
          <w:lang w:eastAsia="ko-KR"/>
        </w:rPr>
        <w:t xml:space="preserve">: </w:t>
      </w:r>
    </w:p>
    <w:p w14:paraId="4CCECCA6" w14:textId="77777777" w:rsidR="0075561C" w:rsidRPr="0075561C" w:rsidRDefault="0075561C" w:rsidP="0075561C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i/>
          <w:lang w:eastAsia="ko-KR"/>
        </w:rPr>
      </w:pPr>
      <w:proofErr w:type="spellStart"/>
      <w:r w:rsidRPr="0075561C">
        <w:rPr>
          <w:rFonts w:ascii="Times New Roman" w:hAnsi="Times New Roman"/>
          <w:i/>
          <w:lang w:eastAsia="ko-KR"/>
        </w:rPr>
        <w:t>QPSK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phase quantization provides worse performance-overhead trade-off comparing with 8-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</w:p>
    <w:p w14:paraId="157F63C8" w14:textId="6A0A7B66" w:rsidR="0075561C" w:rsidRDefault="0075561C" w:rsidP="00EC5CD5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75561C">
        <w:rPr>
          <w:rFonts w:ascii="Times New Roman" w:hAnsi="Times New Roman"/>
          <w:i/>
          <w:lang w:eastAsia="ko-KR"/>
        </w:rPr>
        <w:t>16-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phase quantization doesn’t provide</w:t>
      </w:r>
      <w:r w:rsidR="00EC5CD5">
        <w:rPr>
          <w:rFonts w:ascii="Times New Roman" w:hAnsi="Times New Roman"/>
          <w:i/>
          <w:lang w:eastAsia="ko-KR"/>
        </w:rPr>
        <w:t xml:space="preserve"> significant</w:t>
      </w:r>
      <w:r w:rsidRPr="0075561C">
        <w:rPr>
          <w:rFonts w:ascii="Times New Roman" w:hAnsi="Times New Roman"/>
          <w:i/>
          <w:lang w:eastAsia="ko-KR"/>
        </w:rPr>
        <w:t xml:space="preserve"> performance gains over 8-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quantization while has higher overhead</w:t>
      </w:r>
    </w:p>
    <w:p w14:paraId="1627DF8E" w14:textId="0F4CCD37" w:rsidR="00EC5CD5" w:rsidRDefault="00EC5CD5" w:rsidP="00EC5CD5">
      <w:pPr>
        <w:jc w:val="both"/>
        <w:rPr>
          <w:i/>
          <w:lang w:eastAsia="ko-KR"/>
        </w:rPr>
      </w:pPr>
      <w:r w:rsidRPr="00EC5CD5">
        <w:rPr>
          <w:b/>
          <w:i/>
          <w:lang w:eastAsia="ko-KR"/>
        </w:rPr>
        <w:t xml:space="preserve">Proposal </w:t>
      </w:r>
      <w:r w:rsidR="00BD4482">
        <w:rPr>
          <w:b/>
          <w:i/>
          <w:lang w:eastAsia="ko-KR"/>
        </w:rPr>
        <w:t>7</w:t>
      </w:r>
      <w:r>
        <w:rPr>
          <w:i/>
          <w:lang w:eastAsia="ko-KR"/>
        </w:rPr>
        <w:t xml:space="preserve">: </w:t>
      </w:r>
    </w:p>
    <w:p w14:paraId="011E5ADB" w14:textId="413FAC49" w:rsidR="00EC5CD5" w:rsidRPr="004C0104" w:rsidRDefault="00EC5CD5" w:rsidP="00EC5CD5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i/>
          <w:lang w:eastAsia="ko-KR"/>
        </w:rPr>
      </w:pPr>
      <w:r w:rsidRPr="004C0104">
        <w:rPr>
          <w:rFonts w:ascii="Times New Roman" w:hAnsi="Times New Roman"/>
          <w:i/>
          <w:lang w:eastAsia="ko-KR"/>
        </w:rPr>
        <w:t>Support 8-</w:t>
      </w:r>
      <w:proofErr w:type="spellStart"/>
      <w:r w:rsidRPr="004C0104">
        <w:rPr>
          <w:rFonts w:ascii="Times New Roman" w:hAnsi="Times New Roman"/>
          <w:i/>
          <w:lang w:eastAsia="ko-KR"/>
        </w:rPr>
        <w:t>PSK</w:t>
      </w:r>
      <w:proofErr w:type="spellEnd"/>
      <w:r w:rsidRPr="004C0104">
        <w:rPr>
          <w:rFonts w:ascii="Times New Roman" w:hAnsi="Times New Roman"/>
          <w:i/>
          <w:lang w:eastAsia="ko-KR"/>
        </w:rPr>
        <w:t xml:space="preserve"> phase quantization</w:t>
      </w:r>
    </w:p>
    <w:p w14:paraId="1C10A09B" w14:textId="378576A0" w:rsidR="004704F2" w:rsidRPr="00624521" w:rsidRDefault="004704F2" w:rsidP="004704F2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B637EC">
        <w:rPr>
          <w:sz w:val="28"/>
        </w:rPr>
        <w:t>7</w:t>
      </w:r>
      <w:r w:rsidRPr="00624521">
        <w:rPr>
          <w:sz w:val="28"/>
        </w:rPr>
        <w:t xml:space="preserve">. </w:t>
      </w:r>
      <w:r w:rsidR="005E4D4F">
        <w:rPr>
          <w:sz w:val="28"/>
        </w:rPr>
        <w:t>Reporting of coefficients associated with the strongest beam/polarization</w:t>
      </w:r>
    </w:p>
    <w:p w14:paraId="66CF982C" w14:textId="1906EAA0" w:rsidR="00FE41D1" w:rsidRDefault="00FE41D1" w:rsidP="00FE41D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Rel. 15 Type II CSI</w:t>
      </w:r>
      <w:r w:rsidR="00DE7254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coefficients corresponding to the strongest beam/polarization are not reported; it is a priory assumed that coefficients corresponding to the strongest beam/polarization are equal to one. Similar approach can be used for the agreed Type II CSI feedback compression.</w:t>
      </w:r>
    </w:p>
    <w:p w14:paraId="450DAD6C" w14:textId="4C0DA4E6" w:rsidR="00FE41D1" w:rsidRDefault="00FE41D1" w:rsidP="00FE41D1">
      <w:pPr>
        <w:jc w:val="both"/>
        <w:rPr>
          <w:sz w:val="22"/>
          <w:lang w:val="en-US" w:eastAsia="ko-KR"/>
        </w:rPr>
      </w:pPr>
      <w:r>
        <w:rPr>
          <w:sz w:val="22"/>
          <w:lang w:eastAsia="ko-KR"/>
        </w:rPr>
        <w:t>As it is pointed out in [</w:t>
      </w:r>
      <w:r w:rsidR="00714E74">
        <w:rPr>
          <w:sz w:val="22"/>
          <w:lang w:eastAsia="ko-KR"/>
        </w:rPr>
        <w:t>6</w:t>
      </w:r>
      <w:r>
        <w:rPr>
          <w:sz w:val="22"/>
          <w:lang w:eastAsia="ko-KR"/>
        </w:rPr>
        <w:t xml:space="preserve">], uncertainty of unit-phase factor for a </w:t>
      </w:r>
      <w:proofErr w:type="spellStart"/>
      <w:r>
        <w:rPr>
          <w:sz w:val="22"/>
          <w:lang w:eastAsia="ko-KR"/>
        </w:rPr>
        <w:t>SVD</w:t>
      </w:r>
      <w:proofErr w:type="spellEnd"/>
      <w:r>
        <w:rPr>
          <w:sz w:val="22"/>
          <w:lang w:eastAsia="ko-KR"/>
        </w:rPr>
        <w:t xml:space="preserve"> vector should be considered at the UE side in order to avoid phase </w:t>
      </w:r>
      <w:r>
        <w:rPr>
          <w:sz w:val="22"/>
          <w:lang w:val="en-US" w:eastAsia="ko-KR"/>
        </w:rPr>
        <w:t xml:space="preserve">discontinuity in frequency domain. Phase correction can be done by multiplying </w:t>
      </w:r>
      <w:proofErr w:type="spellStart"/>
      <w:r>
        <w:rPr>
          <w:sz w:val="22"/>
          <w:lang w:val="en-US" w:eastAsia="ko-KR"/>
        </w:rPr>
        <w:t>SVD</w:t>
      </w:r>
      <w:proofErr w:type="spellEnd"/>
      <w:r>
        <w:rPr>
          <w:sz w:val="22"/>
          <w:lang w:val="en-US" w:eastAsia="ko-KR"/>
        </w:rPr>
        <w:t xml:space="preserve"> vector by the complex conjugate of the entry corresponding to the strongest beam/polarization with the amplitude normalized to one. If such phase correction is applied, phase of all FD coefficients </w:t>
      </w:r>
      <w:r w:rsidRPr="003F7F69">
        <w:rPr>
          <w:sz w:val="22"/>
          <w:lang w:val="en-US" w:eastAsia="ko-KR"/>
        </w:rPr>
        <w:t>associated with the strongest beam/polarization</w:t>
      </w:r>
      <w:r>
        <w:rPr>
          <w:sz w:val="22"/>
          <w:lang w:val="en-US" w:eastAsia="ko-KR"/>
        </w:rPr>
        <w:t xml:space="preserve"> is constant and equal to zero</w:t>
      </w:r>
      <w:r w:rsidR="00F261E6">
        <w:rPr>
          <w:sz w:val="22"/>
          <w:lang w:val="en-US" w:eastAsia="ko-KR"/>
        </w:rPr>
        <w:t xml:space="preserve">, thus it can be </w:t>
      </w:r>
      <w:proofErr w:type="spellStart"/>
      <w:r w:rsidR="00F261E6">
        <w:rPr>
          <w:sz w:val="22"/>
          <w:lang w:val="en-US" w:eastAsia="ko-KR"/>
        </w:rPr>
        <w:t>apriory</w:t>
      </w:r>
      <w:proofErr w:type="spellEnd"/>
      <w:r w:rsidR="00F261E6">
        <w:rPr>
          <w:sz w:val="22"/>
          <w:lang w:val="en-US" w:eastAsia="ko-KR"/>
        </w:rPr>
        <w:t xml:space="preserve"> assumed that FD coefficients </w:t>
      </w:r>
      <w:r w:rsidR="00F261E6" w:rsidRPr="003F7F69">
        <w:rPr>
          <w:sz w:val="22"/>
          <w:lang w:val="en-US" w:eastAsia="ko-KR"/>
        </w:rPr>
        <w:t>associated with the strongest beam/polarization</w:t>
      </w:r>
      <w:r w:rsidR="00F261E6">
        <w:rPr>
          <w:sz w:val="22"/>
          <w:lang w:val="en-US" w:eastAsia="ko-KR"/>
        </w:rPr>
        <w:t xml:space="preserve"> are real</w:t>
      </w:r>
      <w:r w:rsidR="00AF5342">
        <w:rPr>
          <w:sz w:val="22"/>
          <w:lang w:val="en-US" w:eastAsia="ko-KR"/>
        </w:rPr>
        <w:t xml:space="preserve"> values</w:t>
      </w:r>
      <w:r>
        <w:rPr>
          <w:sz w:val="22"/>
          <w:lang w:val="en-US" w:eastAsia="ko-KR"/>
        </w:rPr>
        <w:t>.</w:t>
      </w:r>
      <w:r w:rsidR="00F261E6">
        <w:rPr>
          <w:sz w:val="22"/>
          <w:lang w:val="en-US" w:eastAsia="ko-KR"/>
        </w:rPr>
        <w:t xml:space="preserve"> </w:t>
      </w:r>
      <w:r w:rsidR="00B8555A">
        <w:rPr>
          <w:sz w:val="22"/>
          <w:lang w:val="en-US" w:eastAsia="ko-KR"/>
        </w:rPr>
        <w:t>According to evaluation results provided in [</w:t>
      </w:r>
      <w:r w:rsidR="00714E74">
        <w:rPr>
          <w:sz w:val="22"/>
          <w:lang w:val="en-US" w:eastAsia="ko-KR"/>
        </w:rPr>
        <w:t>7</w:t>
      </w:r>
      <w:r w:rsidR="00B8555A">
        <w:rPr>
          <w:sz w:val="22"/>
          <w:lang w:val="en-US" w:eastAsia="ko-KR"/>
        </w:rPr>
        <w:t>]</w:t>
      </w:r>
      <w:r w:rsidR="00622DE5">
        <w:rPr>
          <w:sz w:val="22"/>
          <w:lang w:val="en-US" w:eastAsia="ko-KR"/>
        </w:rPr>
        <w:t xml:space="preserve"> it is valid to assume that FD coefficients </w:t>
      </w:r>
      <w:r w:rsidR="00622DE5" w:rsidRPr="003F7F69">
        <w:rPr>
          <w:sz w:val="22"/>
          <w:lang w:val="en-US" w:eastAsia="ko-KR"/>
        </w:rPr>
        <w:t>associated with the strongest beam/polarization</w:t>
      </w:r>
      <w:r w:rsidR="00622DE5">
        <w:rPr>
          <w:sz w:val="22"/>
          <w:lang w:val="en-US" w:eastAsia="ko-KR"/>
        </w:rPr>
        <w:t xml:space="preserve"> are constant real values equal to </w:t>
      </w:r>
      <w:r w:rsidR="005B7920">
        <w:rPr>
          <w:sz w:val="22"/>
          <w:lang w:val="en-US" w:eastAsia="ko-KR"/>
        </w:rPr>
        <w:t>1</w:t>
      </w:r>
      <w:r w:rsidR="00622DE5">
        <w:rPr>
          <w:sz w:val="22"/>
          <w:lang w:val="en-US" w:eastAsia="ko-KR"/>
        </w:rPr>
        <w:t>.</w:t>
      </w:r>
    </w:p>
    <w:p w14:paraId="702058CC" w14:textId="3A701649" w:rsidR="004704F2" w:rsidRPr="00BD4A5B" w:rsidRDefault="00714E74" w:rsidP="004704F2">
      <w:pPr>
        <w:jc w:val="both"/>
        <w:rPr>
          <w:i/>
          <w:sz w:val="22"/>
          <w:szCs w:val="22"/>
          <w:lang w:val="en-US" w:eastAsia="ko-KR"/>
        </w:rPr>
      </w:pPr>
      <w:r w:rsidRPr="00BD4A5B">
        <w:rPr>
          <w:b/>
          <w:i/>
          <w:sz w:val="22"/>
          <w:szCs w:val="22"/>
          <w:lang w:val="en-US" w:eastAsia="ko-KR"/>
        </w:rPr>
        <w:t xml:space="preserve">Proposal </w:t>
      </w:r>
      <w:r w:rsidR="00BD4482">
        <w:rPr>
          <w:b/>
          <w:i/>
          <w:sz w:val="22"/>
          <w:szCs w:val="22"/>
          <w:lang w:val="en-US" w:eastAsia="ko-KR"/>
        </w:rPr>
        <w:t>8</w:t>
      </w:r>
      <w:r w:rsidRPr="00BD4A5B">
        <w:rPr>
          <w:i/>
          <w:sz w:val="22"/>
          <w:szCs w:val="22"/>
          <w:lang w:val="en-US" w:eastAsia="ko-KR"/>
        </w:rPr>
        <w:t xml:space="preserve">: </w:t>
      </w:r>
    </w:p>
    <w:p w14:paraId="55024062" w14:textId="201618D2" w:rsidR="00BD4A5B" w:rsidRPr="00BD4A5B" w:rsidRDefault="00254367" w:rsidP="00BD4A5B">
      <w:pPr>
        <w:pStyle w:val="ListParagraph"/>
        <w:numPr>
          <w:ilvl w:val="0"/>
          <w:numId w:val="15"/>
        </w:numPr>
        <w:tabs>
          <w:tab w:val="left" w:pos="7680"/>
        </w:tabs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</w:t>
      </w:r>
      <w:r w:rsidR="00BD4A5B">
        <w:rPr>
          <w:rFonts w:ascii="Times New Roman" w:hAnsi="Times New Roman"/>
          <w:i/>
          <w:lang w:eastAsia="ko-KR"/>
        </w:rPr>
        <w:t xml:space="preserve">tudy </w:t>
      </w:r>
      <w:r w:rsidR="00BD4A5B" w:rsidRPr="00BD4A5B">
        <w:rPr>
          <w:rFonts w:ascii="Times New Roman" w:hAnsi="Times New Roman"/>
          <w:i/>
          <w:lang w:eastAsia="ko-KR"/>
        </w:rPr>
        <w:t>reporting of coefficients associated with the strongest beam/polarization</w:t>
      </w:r>
      <w:r w:rsidR="00BD4A5B">
        <w:rPr>
          <w:rFonts w:ascii="Times New Roman" w:hAnsi="Times New Roman"/>
          <w:i/>
          <w:lang w:eastAsia="ko-KR"/>
        </w:rPr>
        <w:t xml:space="preserve"> considering assumption of constant phase and/or amplitude</w:t>
      </w:r>
    </w:p>
    <w:p w14:paraId="3D7BE4B8" w14:textId="7119B0D0" w:rsidR="00BD4A5B" w:rsidRPr="00714E74" w:rsidRDefault="00BD4A5B" w:rsidP="004704F2">
      <w:pPr>
        <w:jc w:val="both"/>
        <w:rPr>
          <w:lang w:val="en-US" w:eastAsia="ko-KR"/>
        </w:rPr>
      </w:pP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</w:p>
    <w:p w14:paraId="3889031F" w14:textId="21BD7713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 enhancements to CSI for MU-MIMO are discussed including overhead reduction for Type II CSI and the support of higher ranks for Type II CSI.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1DDC6F21" w14:textId="77777777" w:rsidR="00BD4482" w:rsidRDefault="00BD4482" w:rsidP="00BD4482">
      <w:pPr>
        <w:spacing w:before="240"/>
        <w:jc w:val="both"/>
        <w:rPr>
          <w:sz w:val="22"/>
          <w:lang w:val="en-US"/>
        </w:rPr>
      </w:pPr>
      <w:r w:rsidRPr="00B520B7">
        <w:rPr>
          <w:b/>
          <w:i/>
          <w:sz w:val="22"/>
          <w:lang w:val="en-US"/>
        </w:rPr>
        <w:t>Proposal 1</w:t>
      </w:r>
      <w:r>
        <w:rPr>
          <w:sz w:val="22"/>
          <w:lang w:val="en-US"/>
        </w:rPr>
        <w:t>:</w:t>
      </w:r>
    </w:p>
    <w:p w14:paraId="2CA0080D" w14:textId="77777777" w:rsidR="00BD4482" w:rsidRDefault="00BD4482" w:rsidP="00BD4482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  <w:i/>
        </w:rPr>
      </w:pPr>
      <w:r w:rsidRPr="00B520B7">
        <w:rPr>
          <w:rFonts w:ascii="Times New Roman" w:hAnsi="Times New Roman"/>
          <w:i/>
        </w:rPr>
        <w:t>Define separate UE capability to indicate if CSI reporting with smaller size of FD compression unit (R = 2) is supported by the UE</w:t>
      </w:r>
    </w:p>
    <w:p w14:paraId="1261A401" w14:textId="77777777" w:rsidR="00BD4482" w:rsidRPr="00B520B7" w:rsidRDefault="00BD4482" w:rsidP="00BD4482">
      <w:pPr>
        <w:pStyle w:val="ListParagraph"/>
        <w:numPr>
          <w:ilvl w:val="0"/>
          <w:numId w:val="32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CSI report with smaller size of FD compression unit (R = 2) occupies 2 CSI processing units</w:t>
      </w:r>
    </w:p>
    <w:p w14:paraId="1BB471AB" w14:textId="77777777" w:rsidR="00BD4482" w:rsidRPr="00C15A74" w:rsidRDefault="00BD4482" w:rsidP="00BD4482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t>Observation 1</w:t>
      </w:r>
      <w:r w:rsidRPr="00C15A74">
        <w:rPr>
          <w:i/>
          <w:iCs/>
          <w:sz w:val="22"/>
          <w:lang w:val="en-US"/>
        </w:rPr>
        <w:t>:</w:t>
      </w:r>
    </w:p>
    <w:p w14:paraId="747979EB" w14:textId="77777777" w:rsidR="00BD4482" w:rsidRPr="00517D78" w:rsidRDefault="00BD4482" w:rsidP="00BD4482">
      <w:pPr>
        <w:pStyle w:val="ListParagraph"/>
        <w:numPr>
          <w:ilvl w:val="0"/>
          <w:numId w:val="35"/>
        </w:numPr>
        <w:spacing w:before="240"/>
        <w:jc w:val="both"/>
        <w:rPr>
          <w:rFonts w:ascii="Times New Roman" w:hAnsi="Times New Roman"/>
          <w:i/>
          <w:iCs/>
        </w:rPr>
      </w:pPr>
      <w:r w:rsidRPr="00517D78">
        <w:rPr>
          <w:rFonts w:ascii="Times New Roman" w:hAnsi="Times New Roman"/>
          <w:i/>
          <w:lang w:eastAsia="ko-KR"/>
        </w:rPr>
        <w:t xml:space="preserve">Performance is slightly improved for p &gt; 1/2 and </w:t>
      </w:r>
      <w:r w:rsidRPr="00517D78">
        <w:rPr>
          <w:rFonts w:ascii="Times New Roman" w:hAnsi="Times New Roman"/>
          <w:i/>
          <w:iCs/>
        </w:rPr>
        <w:t>β</w:t>
      </w:r>
      <w:r w:rsidRPr="00517D78">
        <w:rPr>
          <w:rFonts w:ascii="Times New Roman" w:hAnsi="Times New Roman"/>
          <w:i/>
          <w:lang w:eastAsia="ko-KR"/>
        </w:rPr>
        <w:t xml:space="preserve">  &gt; 1/2</w:t>
      </w:r>
    </w:p>
    <w:p w14:paraId="0D91290D" w14:textId="6ED99493" w:rsidR="00BD4482" w:rsidRPr="00BD4482" w:rsidRDefault="00BD4482" w:rsidP="00BD4482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Significant performance degradation is observed for p &lt; 1/4 and </w:t>
      </w:r>
      <w:r w:rsidRPr="00517D78">
        <w:rPr>
          <w:rFonts w:ascii="Times New Roman" w:hAnsi="Times New Roman"/>
          <w:i/>
          <w:iCs/>
        </w:rPr>
        <w:t>β</w:t>
      </w:r>
      <w:r w:rsidRPr="00517D78">
        <w:rPr>
          <w:rFonts w:ascii="Times New Roman" w:hAnsi="Times New Roman"/>
          <w:i/>
          <w:lang w:eastAsia="ko-KR"/>
        </w:rPr>
        <w:t xml:space="preserve">  &lt; 1/4</w:t>
      </w:r>
    </w:p>
    <w:p w14:paraId="14E08B34" w14:textId="77777777" w:rsidR="00BD4482" w:rsidRPr="001A74A6" w:rsidRDefault="00BD4482" w:rsidP="00BD4482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t>Proposal 2</w:t>
      </w:r>
      <w:r>
        <w:rPr>
          <w:iCs/>
          <w:sz w:val="22"/>
          <w:lang w:val="en-US"/>
        </w:rPr>
        <w:t>:</w:t>
      </w:r>
    </w:p>
    <w:p w14:paraId="0548F534" w14:textId="77777777" w:rsidR="00BD4482" w:rsidRPr="00517D78" w:rsidRDefault="00BD4482" w:rsidP="00BD4482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>Support p = {1/4, 1/2} and β = {1/4, 1/2}</w:t>
      </w:r>
    </w:p>
    <w:p w14:paraId="5AF37EEA" w14:textId="77777777" w:rsidR="00BD4482" w:rsidRPr="00517D78" w:rsidRDefault="00BD4482" w:rsidP="00BD4482">
      <w:pPr>
        <w:pStyle w:val="ListParagraph"/>
        <w:numPr>
          <w:ilvl w:val="1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proofErr w:type="spellStart"/>
      <w:r w:rsidRPr="00517D78">
        <w:rPr>
          <w:rFonts w:ascii="Times New Roman" w:hAnsi="Times New Roman"/>
          <w:i/>
          <w:lang w:eastAsia="ko-KR"/>
        </w:rPr>
        <w:t>FFS</w:t>
      </w:r>
      <w:proofErr w:type="spellEnd"/>
      <w:r w:rsidRPr="00517D78">
        <w:rPr>
          <w:rFonts w:ascii="Times New Roman" w:hAnsi="Times New Roman"/>
          <w:i/>
          <w:lang w:eastAsia="ko-KR"/>
        </w:rPr>
        <w:t xml:space="preserve">: </w:t>
      </w:r>
      <w:proofErr w:type="spellStart"/>
      <w:r w:rsidRPr="00517D78">
        <w:rPr>
          <w:rFonts w:ascii="Times New Roman" w:hAnsi="Times New Roman"/>
          <w:i/>
          <w:lang w:eastAsia="ko-KR"/>
        </w:rPr>
        <w:t>downselect</w:t>
      </w:r>
      <w:r>
        <w:rPr>
          <w:rFonts w:ascii="Times New Roman" w:hAnsi="Times New Roman"/>
          <w:i/>
          <w:lang w:eastAsia="ko-KR"/>
        </w:rPr>
        <w:t>ion</w:t>
      </w:r>
      <w:proofErr w:type="spellEnd"/>
      <w:r>
        <w:rPr>
          <w:rFonts w:ascii="Times New Roman" w:hAnsi="Times New Roman"/>
          <w:i/>
          <w:lang w:eastAsia="ko-KR"/>
        </w:rPr>
        <w:t xml:space="preserve"> of</w:t>
      </w:r>
      <w:r w:rsidRPr="00517D78">
        <w:rPr>
          <w:rFonts w:ascii="Times New Roman" w:hAnsi="Times New Roman"/>
          <w:i/>
          <w:lang w:eastAsia="ko-KR"/>
        </w:rPr>
        <w:t xml:space="preserve"> one combination for </w:t>
      </w:r>
      <w:r w:rsidRPr="00517D78">
        <w:rPr>
          <w:rFonts w:ascii="Times New Roman" w:hAnsi="Times New Roman"/>
          <w:i/>
          <w:iCs/>
        </w:rPr>
        <w:t>(p, β) from {(1/4, 1/2), (1/2, 1/4)}</w:t>
      </w:r>
    </w:p>
    <w:p w14:paraId="3B089D99" w14:textId="77777777" w:rsidR="00BD4482" w:rsidRDefault="00BD4482" w:rsidP="00BD4482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t>Observation 2</w:t>
      </w:r>
      <w:r>
        <w:rPr>
          <w:sz w:val="22"/>
          <w:szCs w:val="22"/>
          <w:lang w:eastAsia="ko-KR"/>
        </w:rPr>
        <w:t xml:space="preserve">: </w:t>
      </w:r>
    </w:p>
    <w:p w14:paraId="5492D01F" w14:textId="77777777" w:rsidR="00BD4482" w:rsidRPr="0058161E" w:rsidRDefault="00BD4482" w:rsidP="00BD4482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Padding or segmentation of FD coefficients </w:t>
      </w:r>
      <w:r>
        <w:rPr>
          <w:rFonts w:ascii="Times New Roman" w:hAnsi="Times New Roman"/>
          <w:i/>
          <w:lang w:eastAsia="ko-KR"/>
        </w:rPr>
        <w:t>provide similar performance</w:t>
      </w:r>
      <w:r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>
        <w:rPr>
          <w:rFonts w:ascii="Times New Roman" w:hAnsi="Times New Roman"/>
          <w:i/>
          <w:lang w:eastAsia="ko-KR"/>
        </w:rPr>
        <w:t>(</w:t>
      </w:r>
      <w:r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>
        <w:rPr>
          <w:rFonts w:ascii="Times New Roman" w:hAnsi="Times New Roman"/>
          <w:i/>
          <w:lang w:eastAsia="ko-KR"/>
        </w:rPr>
        <w:t>)</w:t>
      </w:r>
    </w:p>
    <w:p w14:paraId="0474461D" w14:textId="791C6095" w:rsidR="00BD4482" w:rsidRPr="00BD4482" w:rsidRDefault="00BD4482" w:rsidP="0096046F">
      <w:pPr>
        <w:pStyle w:val="ListParagraph"/>
        <w:numPr>
          <w:ilvl w:val="0"/>
          <w:numId w:val="33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Type II CSI DFT-based compression with segmentation do</w:t>
      </w:r>
      <w:r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7BB26CE5" w14:textId="77777777" w:rsidR="00BD4482" w:rsidRPr="0058161E" w:rsidRDefault="00BD4482" w:rsidP="00BD4482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t xml:space="preserve">Proposal </w:t>
      </w:r>
      <w:r>
        <w:rPr>
          <w:b/>
          <w:i/>
          <w:sz w:val="22"/>
          <w:lang w:eastAsia="ko-KR"/>
        </w:rPr>
        <w:t>3</w:t>
      </w:r>
      <w:r w:rsidRPr="0058161E">
        <w:rPr>
          <w:sz w:val="22"/>
          <w:lang w:eastAsia="ko-KR"/>
        </w:rPr>
        <w:t>:</w:t>
      </w:r>
    </w:p>
    <w:p w14:paraId="07088D66" w14:textId="77777777" w:rsidR="00BD4482" w:rsidRDefault="00BD4482" w:rsidP="00BD4482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 xml:space="preserve">≥ </w:t>
      </w:r>
      <w:proofErr w:type="spellStart"/>
      <w:r w:rsidRPr="0058161E">
        <w:rPr>
          <w:rFonts w:ascii="Times New Roman" w:hAnsi="Times New Roman"/>
          <w:i/>
        </w:rPr>
        <w:t>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proofErr w:type="spellEnd"/>
      <w:r>
        <w:rPr>
          <w:rFonts w:ascii="Times New Roman" w:hAnsi="Times New Roman"/>
          <w:i/>
        </w:rPr>
        <w:t xml:space="preserve"> for </w:t>
      </w:r>
      <w:proofErr w:type="spellStart"/>
      <w:r>
        <w:rPr>
          <w:rFonts w:ascii="Times New Roman" w:hAnsi="Times New Roman"/>
          <w:i/>
        </w:rPr>
        <w:t>N3</w:t>
      </w:r>
      <w:proofErr w:type="spellEnd"/>
      <w:r>
        <w:rPr>
          <w:rFonts w:ascii="Times New Roman" w:hAnsi="Times New Roman"/>
          <w:i/>
        </w:rPr>
        <w:t xml:space="preserve"> &gt; 13</w:t>
      </w:r>
    </w:p>
    <w:p w14:paraId="63E31319" w14:textId="77777777" w:rsidR="00BD4482" w:rsidRDefault="00BD4482" w:rsidP="00BD4482">
      <w:pPr>
        <w:spacing w:before="240"/>
        <w:jc w:val="both"/>
        <w:rPr>
          <w:sz w:val="22"/>
          <w:lang w:eastAsia="ko-KR"/>
        </w:rPr>
      </w:pPr>
      <w:r w:rsidRPr="00CB4999">
        <w:rPr>
          <w:b/>
          <w:i/>
          <w:sz w:val="22"/>
          <w:lang w:eastAsia="ko-KR"/>
        </w:rPr>
        <w:t>Observation 3</w:t>
      </w:r>
      <w:r>
        <w:rPr>
          <w:sz w:val="22"/>
          <w:lang w:eastAsia="ko-KR"/>
        </w:rPr>
        <w:t>:</w:t>
      </w:r>
    </w:p>
    <w:p w14:paraId="19608638" w14:textId="77777777" w:rsidR="00BD4482" w:rsidRPr="007B4F39" w:rsidRDefault="00BD4482" w:rsidP="00BD4482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CB4999">
        <w:rPr>
          <w:rFonts w:ascii="Times New Roman" w:hAnsi="Times New Roman"/>
          <w:i/>
          <w:lang w:eastAsia="ko-KR"/>
        </w:rPr>
        <w:t>Type II CSI with DFT-based FD compressio</w:t>
      </w:r>
      <w:r w:rsidRPr="007B4F39">
        <w:rPr>
          <w:rFonts w:ascii="Times New Roman" w:hAnsi="Times New Roman"/>
          <w:i/>
          <w:lang w:eastAsia="ko-KR"/>
        </w:rPr>
        <w:t>n with L = 6 provide</w:t>
      </w:r>
      <w:r>
        <w:rPr>
          <w:rFonts w:ascii="Times New Roman" w:hAnsi="Times New Roman"/>
          <w:i/>
          <w:lang w:eastAsia="ko-KR"/>
        </w:rPr>
        <w:t>s</w:t>
      </w:r>
      <w:r w:rsidRPr="007B4F39">
        <w:rPr>
          <w:rFonts w:ascii="Times New Roman" w:hAnsi="Times New Roman"/>
          <w:i/>
          <w:lang w:eastAsia="ko-KR"/>
        </w:rPr>
        <w:t xml:space="preserve"> similar performance/overhead tradeoff comparing to L = 4</w:t>
      </w:r>
    </w:p>
    <w:p w14:paraId="2709C78B" w14:textId="77777777" w:rsidR="00BD4482" w:rsidRPr="007B4F39" w:rsidRDefault="00BD4482" w:rsidP="00BD4482">
      <w:pPr>
        <w:spacing w:before="240"/>
        <w:jc w:val="both"/>
        <w:rPr>
          <w:i/>
          <w:sz w:val="22"/>
          <w:szCs w:val="22"/>
          <w:lang w:eastAsia="ko-KR"/>
        </w:rPr>
      </w:pPr>
      <w:r w:rsidRPr="007B4F39">
        <w:rPr>
          <w:b/>
          <w:i/>
          <w:sz w:val="22"/>
          <w:szCs w:val="22"/>
          <w:lang w:eastAsia="ko-KR"/>
        </w:rPr>
        <w:t>Proposal 4</w:t>
      </w:r>
      <w:r w:rsidRPr="007B4F39">
        <w:rPr>
          <w:sz w:val="22"/>
          <w:szCs w:val="22"/>
          <w:lang w:eastAsia="ko-KR"/>
        </w:rPr>
        <w:t>:</w:t>
      </w:r>
      <w:r w:rsidRPr="007B4F39">
        <w:rPr>
          <w:i/>
          <w:sz w:val="22"/>
          <w:szCs w:val="22"/>
          <w:lang w:eastAsia="ko-KR"/>
        </w:rPr>
        <w:t xml:space="preserve"> </w:t>
      </w:r>
    </w:p>
    <w:p w14:paraId="3D38F7FD" w14:textId="77777777" w:rsidR="00BD4482" w:rsidRDefault="00BD4482" w:rsidP="00BD4482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7B4F39">
        <w:rPr>
          <w:rFonts w:ascii="Times New Roman" w:hAnsi="Times New Roman"/>
          <w:i/>
          <w:lang w:eastAsia="ko-KR"/>
        </w:rPr>
        <w:t>Support L = {2,3,4}</w:t>
      </w:r>
      <w:r>
        <w:rPr>
          <w:rFonts w:ascii="Times New Roman" w:hAnsi="Times New Roman"/>
          <w:i/>
          <w:lang w:eastAsia="ko-KR"/>
        </w:rPr>
        <w:t xml:space="preserve"> for Rel. 16 Type II CSI with DFT-based FD compression</w:t>
      </w:r>
      <w:r w:rsidRPr="007B4F39">
        <w:rPr>
          <w:rFonts w:ascii="Times New Roman" w:hAnsi="Times New Roman"/>
          <w:i/>
          <w:lang w:eastAsia="ko-KR"/>
        </w:rPr>
        <w:t xml:space="preserve"> as for Rel. 15 Type II CSI</w:t>
      </w:r>
    </w:p>
    <w:p w14:paraId="37BE92CC" w14:textId="77777777" w:rsidR="00BD4482" w:rsidRPr="00675032" w:rsidRDefault="00BD4482" w:rsidP="00BD4482">
      <w:pPr>
        <w:spacing w:before="240"/>
        <w:jc w:val="both"/>
        <w:rPr>
          <w:i/>
          <w:sz w:val="22"/>
          <w:lang w:val="en-US" w:eastAsia="ko-KR"/>
        </w:rPr>
      </w:pPr>
      <w:r w:rsidRPr="00675032">
        <w:rPr>
          <w:b/>
          <w:i/>
          <w:sz w:val="22"/>
          <w:lang w:val="en-US" w:eastAsia="ko-KR"/>
        </w:rPr>
        <w:t>Observation 4</w:t>
      </w:r>
      <w:r w:rsidRPr="00675032">
        <w:rPr>
          <w:i/>
          <w:sz w:val="22"/>
          <w:lang w:val="en-US" w:eastAsia="ko-KR"/>
        </w:rPr>
        <w:t xml:space="preserve">: </w:t>
      </w:r>
    </w:p>
    <w:p w14:paraId="251262FE" w14:textId="77777777" w:rsidR="00BD4482" w:rsidRPr="00675032" w:rsidRDefault="00BD4482" w:rsidP="00BD4482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t>The performance of different alternatives of basis subset selection across layers and polarization is similar</w:t>
      </w:r>
    </w:p>
    <w:p w14:paraId="4D6C7DAB" w14:textId="77777777" w:rsidR="00BD4482" w:rsidRDefault="00BD4482" w:rsidP="00BD4482">
      <w:pPr>
        <w:pStyle w:val="ListParagraph"/>
        <w:numPr>
          <w:ilvl w:val="0"/>
          <w:numId w:val="36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t xml:space="preserve">Common subset selection for M-size subset of FD-components across layers and common selection of </w:t>
      </w:r>
      <w:proofErr w:type="spellStart"/>
      <w:r w:rsidRPr="00675032">
        <w:rPr>
          <w:rFonts w:ascii="Times New Roman" w:hAnsi="Times New Roman"/>
          <w:i/>
          <w:lang w:eastAsia="ko-KR"/>
        </w:rPr>
        <w:t>K0</w:t>
      </w:r>
      <w:proofErr w:type="spellEnd"/>
      <w:r w:rsidRPr="00675032">
        <w:rPr>
          <w:rFonts w:ascii="Times New Roman" w:hAnsi="Times New Roman"/>
          <w:i/>
          <w:lang w:eastAsia="ko-KR"/>
        </w:rPr>
        <w:t xml:space="preserve"> coefficients across layer and polarizations </w:t>
      </w:r>
      <w:r>
        <w:rPr>
          <w:rFonts w:ascii="Times New Roman" w:hAnsi="Times New Roman"/>
          <w:i/>
          <w:lang w:eastAsia="ko-KR"/>
        </w:rPr>
        <w:t>provide</w:t>
      </w:r>
      <w:r w:rsidRPr="00675032">
        <w:rPr>
          <w:rFonts w:ascii="Times New Roman" w:hAnsi="Times New Roman"/>
          <w:i/>
          <w:lang w:eastAsia="ko-KR"/>
        </w:rPr>
        <w:t xml:space="preserve"> smaller overhead</w:t>
      </w:r>
    </w:p>
    <w:p w14:paraId="561DE954" w14:textId="77777777" w:rsidR="00BD4482" w:rsidRDefault="00BD4482" w:rsidP="00BD4482">
      <w:pPr>
        <w:jc w:val="both"/>
        <w:rPr>
          <w:i/>
          <w:lang w:eastAsia="ko-KR"/>
        </w:rPr>
      </w:pPr>
      <w:r w:rsidRPr="00675032">
        <w:rPr>
          <w:b/>
          <w:i/>
          <w:lang w:eastAsia="ko-KR"/>
        </w:rPr>
        <w:t>Proposal 5</w:t>
      </w:r>
      <w:r w:rsidRPr="00675032">
        <w:rPr>
          <w:lang w:eastAsia="ko-KR"/>
        </w:rPr>
        <w:t>:</w:t>
      </w:r>
    </w:p>
    <w:p w14:paraId="548D1E0C" w14:textId="77777777" w:rsidR="00BD4482" w:rsidRPr="00675032" w:rsidRDefault="00BD4482" w:rsidP="0096046F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675032">
        <w:rPr>
          <w:rFonts w:ascii="Times New Roman" w:hAnsi="Times New Roman"/>
          <w:i/>
          <w:lang w:eastAsia="ko-KR"/>
        </w:rPr>
        <w:lastRenderedPageBreak/>
        <w:t xml:space="preserve">Support common subset selection for M-size subset of FD-components across layers and common selection of </w:t>
      </w:r>
      <w:proofErr w:type="spellStart"/>
      <w:r w:rsidRPr="00675032">
        <w:rPr>
          <w:rFonts w:ascii="Times New Roman" w:hAnsi="Times New Roman"/>
          <w:i/>
          <w:lang w:eastAsia="ko-KR"/>
        </w:rPr>
        <w:t>K0</w:t>
      </w:r>
      <w:proofErr w:type="spellEnd"/>
      <w:r w:rsidRPr="00675032">
        <w:rPr>
          <w:rFonts w:ascii="Times New Roman" w:hAnsi="Times New Roman"/>
          <w:i/>
          <w:lang w:eastAsia="ko-KR"/>
        </w:rPr>
        <w:t xml:space="preserve"> coefficients across layer and polarizations</w:t>
      </w:r>
    </w:p>
    <w:p w14:paraId="2CD7DF66" w14:textId="77777777" w:rsidR="00BD4482" w:rsidRPr="00FB1DD8" w:rsidRDefault="00BD4482" w:rsidP="00BD4482">
      <w:pPr>
        <w:jc w:val="both"/>
        <w:rPr>
          <w:i/>
          <w:sz w:val="22"/>
          <w:szCs w:val="22"/>
          <w:lang w:eastAsia="ko-KR"/>
        </w:rPr>
      </w:pPr>
      <w:r w:rsidRPr="00FB1DD8">
        <w:rPr>
          <w:b/>
          <w:i/>
          <w:sz w:val="22"/>
          <w:szCs w:val="22"/>
          <w:lang w:eastAsia="ko-KR"/>
        </w:rPr>
        <w:t>Observation 5</w:t>
      </w:r>
      <w:r w:rsidRPr="00FB1DD8">
        <w:rPr>
          <w:i/>
          <w:sz w:val="22"/>
          <w:szCs w:val="22"/>
          <w:lang w:eastAsia="ko-KR"/>
        </w:rPr>
        <w:t xml:space="preserve">: </w:t>
      </w:r>
    </w:p>
    <w:p w14:paraId="70A2200C" w14:textId="77777777" w:rsidR="00BD4482" w:rsidRDefault="00BD4482" w:rsidP="00BD4482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FB1DD8">
        <w:rPr>
          <w:rFonts w:ascii="Times New Roman" w:hAnsi="Times New Roman"/>
          <w:i/>
          <w:lang w:eastAsia="ko-KR"/>
        </w:rPr>
        <w:t>Direct quantization of amplitude provides similar performance comparing to differential quantization of amplitude</w:t>
      </w:r>
    </w:p>
    <w:p w14:paraId="16B45DF4" w14:textId="77777777" w:rsidR="00BD4482" w:rsidRDefault="00BD4482" w:rsidP="00BD4482">
      <w:pPr>
        <w:jc w:val="both"/>
        <w:rPr>
          <w:i/>
          <w:lang w:eastAsia="ko-KR"/>
        </w:rPr>
      </w:pPr>
      <w:r w:rsidRPr="00FB1DD8">
        <w:rPr>
          <w:b/>
          <w:i/>
          <w:lang w:eastAsia="ko-KR"/>
        </w:rPr>
        <w:t>Proposal 6</w:t>
      </w:r>
      <w:r>
        <w:rPr>
          <w:i/>
          <w:lang w:eastAsia="ko-KR"/>
        </w:rPr>
        <w:t>:</w:t>
      </w:r>
    </w:p>
    <w:p w14:paraId="20851B35" w14:textId="77777777" w:rsidR="00BD4482" w:rsidRDefault="00BD4482" w:rsidP="00BD4482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FB1DD8">
        <w:rPr>
          <w:rFonts w:ascii="Times New Roman" w:hAnsi="Times New Roman"/>
          <w:i/>
          <w:lang w:eastAsia="ko-KR"/>
        </w:rPr>
        <w:t>Support direct quantization of amplitude</w:t>
      </w:r>
    </w:p>
    <w:p w14:paraId="2086F940" w14:textId="77777777" w:rsidR="00BD4482" w:rsidRPr="0075561C" w:rsidRDefault="00BD4482" w:rsidP="00BD4482">
      <w:pPr>
        <w:jc w:val="both"/>
        <w:rPr>
          <w:i/>
          <w:sz w:val="22"/>
          <w:lang w:eastAsia="ko-KR"/>
        </w:rPr>
      </w:pPr>
      <w:r w:rsidRPr="0075561C">
        <w:rPr>
          <w:b/>
          <w:i/>
          <w:sz w:val="22"/>
          <w:lang w:eastAsia="ko-KR"/>
        </w:rPr>
        <w:t xml:space="preserve">Observation </w:t>
      </w:r>
      <w:r>
        <w:rPr>
          <w:b/>
          <w:i/>
          <w:sz w:val="22"/>
          <w:lang w:eastAsia="ko-KR"/>
        </w:rPr>
        <w:t>6</w:t>
      </w:r>
      <w:r w:rsidRPr="0075561C">
        <w:rPr>
          <w:i/>
          <w:sz w:val="22"/>
          <w:lang w:eastAsia="ko-KR"/>
        </w:rPr>
        <w:t xml:space="preserve">: </w:t>
      </w:r>
    </w:p>
    <w:p w14:paraId="7514DA3F" w14:textId="77777777" w:rsidR="00BD4482" w:rsidRPr="0075561C" w:rsidRDefault="00BD4482" w:rsidP="00BD4482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i/>
          <w:lang w:eastAsia="ko-KR"/>
        </w:rPr>
      </w:pPr>
      <w:proofErr w:type="spellStart"/>
      <w:r w:rsidRPr="0075561C">
        <w:rPr>
          <w:rFonts w:ascii="Times New Roman" w:hAnsi="Times New Roman"/>
          <w:i/>
          <w:lang w:eastAsia="ko-KR"/>
        </w:rPr>
        <w:t>QPSK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phase quantization provides worse performance-overhead trade-off comparing with 8-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</w:p>
    <w:p w14:paraId="3C05A676" w14:textId="77777777" w:rsidR="00BD4482" w:rsidRDefault="00BD4482" w:rsidP="00BD4482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75561C">
        <w:rPr>
          <w:rFonts w:ascii="Times New Roman" w:hAnsi="Times New Roman"/>
          <w:i/>
          <w:lang w:eastAsia="ko-KR"/>
        </w:rPr>
        <w:t>16-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phase quantization doesn’t provide</w:t>
      </w:r>
      <w:r>
        <w:rPr>
          <w:rFonts w:ascii="Times New Roman" w:hAnsi="Times New Roman"/>
          <w:i/>
          <w:lang w:eastAsia="ko-KR"/>
        </w:rPr>
        <w:t xml:space="preserve"> significant</w:t>
      </w:r>
      <w:r w:rsidRPr="0075561C">
        <w:rPr>
          <w:rFonts w:ascii="Times New Roman" w:hAnsi="Times New Roman"/>
          <w:i/>
          <w:lang w:eastAsia="ko-KR"/>
        </w:rPr>
        <w:t xml:space="preserve"> performance gains over 8-</w:t>
      </w:r>
      <w:proofErr w:type="spellStart"/>
      <w:r w:rsidRPr="0075561C">
        <w:rPr>
          <w:rFonts w:ascii="Times New Roman" w:hAnsi="Times New Roman"/>
          <w:i/>
          <w:lang w:eastAsia="ko-KR"/>
        </w:rPr>
        <w:t>PSK</w:t>
      </w:r>
      <w:proofErr w:type="spellEnd"/>
      <w:r w:rsidRPr="0075561C">
        <w:rPr>
          <w:rFonts w:ascii="Times New Roman" w:hAnsi="Times New Roman"/>
          <w:i/>
          <w:lang w:eastAsia="ko-KR"/>
        </w:rPr>
        <w:t xml:space="preserve"> quantization while has higher overhead</w:t>
      </w:r>
    </w:p>
    <w:p w14:paraId="3FCFD535" w14:textId="77777777" w:rsidR="00BD4482" w:rsidRDefault="00BD4482" w:rsidP="00BD4482">
      <w:pPr>
        <w:jc w:val="both"/>
        <w:rPr>
          <w:i/>
          <w:lang w:eastAsia="ko-KR"/>
        </w:rPr>
      </w:pPr>
      <w:r w:rsidRPr="00EC5CD5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7</w:t>
      </w:r>
      <w:r>
        <w:rPr>
          <w:i/>
          <w:lang w:eastAsia="ko-KR"/>
        </w:rPr>
        <w:t xml:space="preserve">: </w:t>
      </w:r>
    </w:p>
    <w:p w14:paraId="23333204" w14:textId="77777777" w:rsidR="00BD4482" w:rsidRPr="004C0104" w:rsidRDefault="00BD4482" w:rsidP="0096046F">
      <w:pPr>
        <w:pStyle w:val="ListParagraph"/>
        <w:numPr>
          <w:ilvl w:val="0"/>
          <w:numId w:val="40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4C0104">
        <w:rPr>
          <w:rFonts w:ascii="Times New Roman" w:hAnsi="Times New Roman"/>
          <w:i/>
          <w:lang w:eastAsia="ko-KR"/>
        </w:rPr>
        <w:t>Support 8-</w:t>
      </w:r>
      <w:proofErr w:type="spellStart"/>
      <w:r w:rsidRPr="004C0104">
        <w:rPr>
          <w:rFonts w:ascii="Times New Roman" w:hAnsi="Times New Roman"/>
          <w:i/>
          <w:lang w:eastAsia="ko-KR"/>
        </w:rPr>
        <w:t>PSK</w:t>
      </w:r>
      <w:proofErr w:type="spellEnd"/>
      <w:r w:rsidRPr="004C0104">
        <w:rPr>
          <w:rFonts w:ascii="Times New Roman" w:hAnsi="Times New Roman"/>
          <w:i/>
          <w:lang w:eastAsia="ko-KR"/>
        </w:rPr>
        <w:t xml:space="preserve"> phase quantization</w:t>
      </w:r>
    </w:p>
    <w:p w14:paraId="7CF49816" w14:textId="77777777" w:rsidR="00BD4482" w:rsidRPr="00BD4A5B" w:rsidRDefault="00BD4482" w:rsidP="00BD4482">
      <w:pPr>
        <w:jc w:val="both"/>
        <w:rPr>
          <w:i/>
          <w:sz w:val="22"/>
          <w:szCs w:val="22"/>
          <w:lang w:val="en-US" w:eastAsia="ko-KR"/>
        </w:rPr>
      </w:pPr>
      <w:r w:rsidRPr="00BD4A5B">
        <w:rPr>
          <w:b/>
          <w:i/>
          <w:sz w:val="22"/>
          <w:szCs w:val="22"/>
          <w:lang w:val="en-US" w:eastAsia="ko-KR"/>
        </w:rPr>
        <w:t xml:space="preserve">Proposal </w:t>
      </w:r>
      <w:r>
        <w:rPr>
          <w:b/>
          <w:i/>
          <w:sz w:val="22"/>
          <w:szCs w:val="22"/>
          <w:lang w:val="en-US" w:eastAsia="ko-KR"/>
        </w:rPr>
        <w:t>8</w:t>
      </w:r>
      <w:r w:rsidRPr="00BD4A5B">
        <w:rPr>
          <w:i/>
          <w:sz w:val="22"/>
          <w:szCs w:val="22"/>
          <w:lang w:val="en-US" w:eastAsia="ko-KR"/>
        </w:rPr>
        <w:t xml:space="preserve">: </w:t>
      </w:r>
    </w:p>
    <w:p w14:paraId="4E7B6C71" w14:textId="77777777" w:rsidR="00BD4482" w:rsidRPr="00BD4A5B" w:rsidRDefault="00BD4482" w:rsidP="00BD4482">
      <w:pPr>
        <w:pStyle w:val="ListParagraph"/>
        <w:numPr>
          <w:ilvl w:val="0"/>
          <w:numId w:val="15"/>
        </w:numPr>
        <w:tabs>
          <w:tab w:val="left" w:pos="7680"/>
        </w:tabs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 xml:space="preserve">Study </w:t>
      </w:r>
      <w:r w:rsidRPr="00BD4A5B">
        <w:rPr>
          <w:rFonts w:ascii="Times New Roman" w:hAnsi="Times New Roman"/>
          <w:i/>
          <w:lang w:eastAsia="ko-KR"/>
        </w:rPr>
        <w:t>reporting of coefficients associated with the strongest beam/polarization</w:t>
      </w:r>
      <w:r>
        <w:rPr>
          <w:rFonts w:ascii="Times New Roman" w:hAnsi="Times New Roman"/>
          <w:i/>
          <w:lang w:eastAsia="ko-KR"/>
        </w:rPr>
        <w:t xml:space="preserve"> considering assumption of constant phase and/or amplitude</w:t>
      </w:r>
    </w:p>
    <w:p w14:paraId="0485852F" w14:textId="77777777" w:rsidR="00A265B1" w:rsidRDefault="00A265B1" w:rsidP="00CF623B">
      <w:pPr>
        <w:jc w:val="both"/>
        <w:rPr>
          <w:sz w:val="22"/>
          <w:szCs w:val="22"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750C219" w14:textId="60B7B755" w:rsidR="00CD2C6A" w:rsidRPr="004B2587" w:rsidRDefault="006F0407" w:rsidP="006F0407">
      <w:pPr>
        <w:numPr>
          <w:ilvl w:val="0"/>
          <w:numId w:val="2"/>
        </w:numPr>
        <w:rPr>
          <w:sz w:val="22"/>
          <w:lang w:eastAsia="zh-CN"/>
        </w:rPr>
      </w:pPr>
      <w:r w:rsidRPr="004B2587">
        <w:rPr>
          <w:sz w:val="22"/>
          <w:lang w:eastAsia="zh-CN"/>
        </w:rPr>
        <w:t>RP-181453 WI Proposal on NR MIMO Enhancements, Samsung</w:t>
      </w:r>
    </w:p>
    <w:p w14:paraId="2FBDD9F0" w14:textId="77777777" w:rsidR="009419DE" w:rsidRPr="004B2587" w:rsidRDefault="00446A5F" w:rsidP="00F05B91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4B2587">
        <w:rPr>
          <w:sz w:val="22"/>
          <w:lang w:eastAsia="zh-CN"/>
        </w:rPr>
        <w:t>RAN1</w:t>
      </w:r>
      <w:proofErr w:type="spellEnd"/>
      <w:r w:rsidRPr="004B2587">
        <w:rPr>
          <w:sz w:val="22"/>
          <w:lang w:eastAsia="zh-CN"/>
        </w:rPr>
        <w:t xml:space="preserve"> Chairman’s Notes</w:t>
      </w:r>
      <w:r w:rsidR="009A1861" w:rsidRPr="004B2587">
        <w:rPr>
          <w:sz w:val="22"/>
          <w:lang w:eastAsia="zh-CN"/>
        </w:rPr>
        <w:t xml:space="preserve">, </w:t>
      </w:r>
      <w:proofErr w:type="spellStart"/>
      <w:r w:rsidR="009A1861" w:rsidRPr="004B2587">
        <w:rPr>
          <w:sz w:val="22"/>
          <w:lang w:eastAsia="zh-CN"/>
        </w:rPr>
        <w:t>3GPP</w:t>
      </w:r>
      <w:proofErr w:type="spellEnd"/>
      <w:r w:rsidR="009A1861" w:rsidRPr="004B2587">
        <w:rPr>
          <w:sz w:val="22"/>
          <w:lang w:eastAsia="zh-CN"/>
        </w:rPr>
        <w:t xml:space="preserve"> TSG RAN </w:t>
      </w:r>
      <w:proofErr w:type="spellStart"/>
      <w:r w:rsidR="009A1861" w:rsidRPr="004B2587">
        <w:rPr>
          <w:sz w:val="22"/>
          <w:lang w:eastAsia="zh-CN"/>
        </w:rPr>
        <w:t>WG1</w:t>
      </w:r>
      <w:proofErr w:type="spellEnd"/>
      <w:r w:rsidR="009A1861" w:rsidRPr="004B2587">
        <w:rPr>
          <w:sz w:val="22"/>
          <w:lang w:eastAsia="zh-CN"/>
        </w:rPr>
        <w:t xml:space="preserve"> Meeting #9</w:t>
      </w:r>
      <w:r w:rsidRPr="004B2587">
        <w:rPr>
          <w:sz w:val="22"/>
          <w:lang w:eastAsia="zh-CN"/>
        </w:rPr>
        <w:t>5</w:t>
      </w:r>
      <w:r w:rsidR="009A1861" w:rsidRPr="004B2587">
        <w:rPr>
          <w:sz w:val="22"/>
          <w:lang w:eastAsia="zh-CN"/>
        </w:rPr>
        <w:t xml:space="preserve">, </w:t>
      </w:r>
      <w:r w:rsidRPr="004B2587">
        <w:rPr>
          <w:sz w:val="22"/>
          <w:lang w:eastAsia="zh-CN"/>
        </w:rPr>
        <w:t>Spokane, USA, November 12th – 16th, 2018</w:t>
      </w:r>
    </w:p>
    <w:p w14:paraId="13E69800" w14:textId="77777777" w:rsidR="00095F37" w:rsidRPr="004B2587" w:rsidRDefault="009419DE" w:rsidP="009419DE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4B2587">
        <w:rPr>
          <w:sz w:val="22"/>
          <w:lang w:eastAsia="zh-CN"/>
        </w:rPr>
        <w:t>R1</w:t>
      </w:r>
      <w:proofErr w:type="spellEnd"/>
      <w:r w:rsidRPr="004B2587">
        <w:rPr>
          <w:sz w:val="22"/>
          <w:lang w:eastAsia="zh-CN"/>
        </w:rPr>
        <w:t>-1813002 Summary of CSI enhancement for MU-MIMO support, Samsung</w:t>
      </w:r>
    </w:p>
    <w:p w14:paraId="4C6D19EB" w14:textId="68DA2B8D" w:rsidR="00A23E25" w:rsidRPr="004B2587" w:rsidRDefault="003739F5" w:rsidP="003739F5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4B2587">
        <w:rPr>
          <w:sz w:val="22"/>
          <w:lang w:eastAsia="zh-CN"/>
        </w:rPr>
        <w:t>RAN1</w:t>
      </w:r>
      <w:proofErr w:type="spellEnd"/>
      <w:r w:rsidRPr="004B2587">
        <w:rPr>
          <w:sz w:val="22"/>
          <w:lang w:eastAsia="zh-CN"/>
        </w:rPr>
        <w:t xml:space="preserve"> Chairman’s Notes, </w:t>
      </w:r>
      <w:proofErr w:type="spellStart"/>
      <w:r w:rsidRPr="004B2587">
        <w:rPr>
          <w:sz w:val="22"/>
          <w:lang w:eastAsia="zh-CN"/>
        </w:rPr>
        <w:t>3GPP</w:t>
      </w:r>
      <w:proofErr w:type="spellEnd"/>
      <w:r w:rsidRPr="004B2587">
        <w:rPr>
          <w:sz w:val="22"/>
          <w:lang w:eastAsia="zh-CN"/>
        </w:rPr>
        <w:t xml:space="preserve"> TSG RAN </w:t>
      </w:r>
      <w:proofErr w:type="spellStart"/>
      <w:r w:rsidRPr="004B2587">
        <w:rPr>
          <w:sz w:val="22"/>
          <w:lang w:eastAsia="zh-CN"/>
        </w:rPr>
        <w:t>WG1</w:t>
      </w:r>
      <w:proofErr w:type="spellEnd"/>
      <w:r w:rsidRPr="004B2587">
        <w:rPr>
          <w:sz w:val="22"/>
          <w:lang w:eastAsia="zh-CN"/>
        </w:rPr>
        <w:t xml:space="preserve"> Meeting Ad-Hoc Meeting 1901, Taipei, Taiwan, 21st – 25th January, 2019</w:t>
      </w:r>
    </w:p>
    <w:p w14:paraId="745384A9" w14:textId="741D2E81" w:rsidR="00915768" w:rsidRPr="005635C5" w:rsidRDefault="005635C5" w:rsidP="005635C5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5635C5">
        <w:rPr>
          <w:sz w:val="22"/>
          <w:lang w:eastAsia="zh-CN"/>
        </w:rPr>
        <w:t>R1</w:t>
      </w:r>
      <w:proofErr w:type="spellEnd"/>
      <w:r w:rsidRPr="005635C5">
        <w:rPr>
          <w:sz w:val="22"/>
          <w:lang w:eastAsia="zh-CN"/>
        </w:rPr>
        <w:t>-1900360 Enhancements on Type-II CSI reporting</w:t>
      </w:r>
      <w:r>
        <w:rPr>
          <w:sz w:val="22"/>
          <w:lang w:eastAsia="zh-CN"/>
        </w:rPr>
        <w:t xml:space="preserve">, </w:t>
      </w:r>
      <w:proofErr w:type="spellStart"/>
      <w:r w:rsidRPr="005635C5">
        <w:rPr>
          <w:sz w:val="22"/>
          <w:lang w:eastAsia="zh-CN"/>
        </w:rPr>
        <w:t>Fraunhofer</w:t>
      </w:r>
      <w:proofErr w:type="spellEnd"/>
      <w:r w:rsidRPr="005635C5">
        <w:rPr>
          <w:sz w:val="22"/>
          <w:lang w:eastAsia="zh-CN"/>
        </w:rPr>
        <w:t xml:space="preserve"> IIS, </w:t>
      </w:r>
      <w:proofErr w:type="spellStart"/>
      <w:r w:rsidRPr="005635C5">
        <w:rPr>
          <w:sz w:val="22"/>
          <w:lang w:eastAsia="zh-CN"/>
        </w:rPr>
        <w:t>Fraunhofer</w:t>
      </w:r>
      <w:proofErr w:type="spellEnd"/>
      <w:r w:rsidRPr="005635C5">
        <w:rPr>
          <w:sz w:val="22"/>
          <w:lang w:eastAsia="zh-CN"/>
        </w:rPr>
        <w:t xml:space="preserve"> </w:t>
      </w:r>
      <w:proofErr w:type="spellStart"/>
      <w:r w:rsidRPr="005635C5">
        <w:rPr>
          <w:sz w:val="22"/>
          <w:lang w:eastAsia="zh-CN"/>
        </w:rPr>
        <w:t>HHI</w:t>
      </w:r>
      <w:proofErr w:type="spellEnd"/>
    </w:p>
    <w:p w14:paraId="73BCEB88" w14:textId="77777777" w:rsidR="00714E74" w:rsidRDefault="009C3ED9" w:rsidP="009C3ED9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DE7254">
        <w:rPr>
          <w:sz w:val="22"/>
          <w:lang w:eastAsia="zh-CN"/>
        </w:rPr>
        <w:t>R1</w:t>
      </w:r>
      <w:proofErr w:type="spellEnd"/>
      <w:r w:rsidRPr="00DE7254">
        <w:rPr>
          <w:sz w:val="22"/>
          <w:lang w:eastAsia="zh-CN"/>
        </w:rPr>
        <w:t xml:space="preserve">-1813663 Phase Randomization and Correction for CSI quantization in frequency domain, Huawei, </w:t>
      </w:r>
      <w:proofErr w:type="spellStart"/>
      <w:r w:rsidRPr="00DE7254">
        <w:rPr>
          <w:sz w:val="22"/>
          <w:lang w:eastAsia="zh-CN"/>
        </w:rPr>
        <w:t>HiSilicon</w:t>
      </w:r>
      <w:proofErr w:type="spellEnd"/>
    </w:p>
    <w:p w14:paraId="3CC5AFF1" w14:textId="03E2CE35" w:rsidR="00714E74" w:rsidRDefault="00714E74" w:rsidP="00714E74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714E74">
        <w:rPr>
          <w:sz w:val="22"/>
          <w:lang w:eastAsia="zh-CN"/>
        </w:rPr>
        <w:t>R1</w:t>
      </w:r>
      <w:proofErr w:type="spellEnd"/>
      <w:r w:rsidRPr="00714E74">
        <w:rPr>
          <w:sz w:val="22"/>
          <w:lang w:eastAsia="zh-CN"/>
        </w:rPr>
        <w:t>-1900501</w:t>
      </w:r>
      <w:r>
        <w:rPr>
          <w:sz w:val="22"/>
          <w:lang w:eastAsia="zh-CN"/>
        </w:rPr>
        <w:t xml:space="preserve"> </w:t>
      </w:r>
      <w:r w:rsidRPr="00714E74">
        <w:rPr>
          <w:sz w:val="22"/>
          <w:lang w:eastAsia="zh-CN"/>
        </w:rPr>
        <w:t>Type II CSI feedback compression</w:t>
      </w:r>
      <w:r>
        <w:rPr>
          <w:sz w:val="22"/>
          <w:lang w:eastAsia="zh-CN"/>
        </w:rPr>
        <w:t xml:space="preserve">, </w:t>
      </w:r>
      <w:r w:rsidRPr="00714E74">
        <w:rPr>
          <w:sz w:val="22"/>
          <w:lang w:eastAsia="zh-CN"/>
        </w:rPr>
        <w:t>Intel Corporation</w:t>
      </w:r>
    </w:p>
    <w:p w14:paraId="00253801" w14:textId="31A4ADF4" w:rsidR="00DE2C67" w:rsidRPr="00F05B91" w:rsidRDefault="00DF334B" w:rsidP="009C3ED9">
      <w:pPr>
        <w:numPr>
          <w:ilvl w:val="0"/>
          <w:numId w:val="2"/>
        </w:numPr>
        <w:rPr>
          <w:sz w:val="22"/>
          <w:lang w:eastAsia="zh-CN"/>
        </w:rPr>
      </w:pPr>
      <w:r w:rsidRPr="00F05B91">
        <w:rPr>
          <w:sz w:val="22"/>
          <w:lang w:eastAsia="zh-CN"/>
        </w:rPr>
        <w:br w:type="page"/>
      </w:r>
    </w:p>
    <w:p w14:paraId="6829314E" w14:textId="52771FB8" w:rsidR="00783C3E" w:rsidRPr="00D206AF" w:rsidRDefault="005A4631" w:rsidP="00D206A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  <w:r w:rsidR="0008491E">
        <w:rPr>
          <w:rFonts w:cs="Arial"/>
          <w:lang w:val="en-US"/>
        </w:rPr>
        <w:t xml:space="preserve"> A</w:t>
      </w:r>
    </w:p>
    <w:p w14:paraId="7D9A3B34" w14:textId="41F0A0BA" w:rsidR="00783C3E" w:rsidRPr="008A0265" w:rsidRDefault="00431B0D" w:rsidP="00783C3E">
      <w:pPr>
        <w:jc w:val="center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Table</w:t>
      </w:r>
      <w:r w:rsidR="00783C3E" w:rsidRPr="008A0265">
        <w:rPr>
          <w:b/>
          <w:sz w:val="22"/>
          <w:szCs w:val="22"/>
          <w:lang w:val="en-US"/>
        </w:rPr>
        <w:t>.</w:t>
      </w:r>
      <w:r w:rsidR="00783C3E" w:rsidRPr="008A0265">
        <w:rPr>
          <w:sz w:val="22"/>
          <w:szCs w:val="22"/>
          <w:lang w:val="en-US"/>
        </w:rPr>
        <w:t xml:space="preserve"> Evaluation assumptions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322"/>
      </w:tblGrid>
      <w:tr w:rsidR="00B709C5" w:rsidRPr="00087962" w14:paraId="4303B8FC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321734" w14:textId="77777777" w:rsidR="00B709C5" w:rsidRPr="00A265B1" w:rsidRDefault="00B709C5" w:rsidP="00CA5792">
            <w:pPr>
              <w:pStyle w:val="NormalsmallspacingBold"/>
            </w:pPr>
            <w:r w:rsidRPr="00A265B1">
              <w:t>Parameter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CB125CB" w14:textId="77777777" w:rsidR="00B709C5" w:rsidRPr="00A265B1" w:rsidRDefault="00B709C5" w:rsidP="00CA5792">
            <w:pPr>
              <w:pStyle w:val="NormalsmallspacingBold"/>
              <w:jc w:val="center"/>
            </w:pPr>
            <w:r w:rsidRPr="00A265B1">
              <w:t>Value</w:t>
            </w:r>
          </w:p>
        </w:tc>
      </w:tr>
      <w:tr w:rsidR="00B709C5" w:rsidRPr="00087962" w14:paraId="7B110304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608" w14:textId="77777777" w:rsidR="00B709C5" w:rsidRPr="00A265B1" w:rsidRDefault="00B709C5" w:rsidP="00CA5792">
            <w:pPr>
              <w:pStyle w:val="NormalsmallspacingBold"/>
            </w:pPr>
            <w:r w:rsidRPr="00A265B1">
              <w:t>Scenario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E327" w14:textId="5B3438C9" w:rsidR="00B709C5" w:rsidRPr="00A265B1" w:rsidRDefault="00CC4A78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  <w:sz w:val="18"/>
                <w:lang w:eastAsia="x-none"/>
              </w:rPr>
              <w:t>Dense Urban (Macro only)</w:t>
            </w:r>
          </w:p>
        </w:tc>
      </w:tr>
      <w:tr w:rsidR="00B709C5" w:rsidRPr="00087962" w14:paraId="214C8FDD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B078" w14:textId="77777777" w:rsidR="00B709C5" w:rsidRPr="00A265B1" w:rsidRDefault="00B709C5" w:rsidP="00CA5792">
            <w:pPr>
              <w:pStyle w:val="NormalsmallspacingBold"/>
            </w:pPr>
            <w:r w:rsidRPr="00A265B1">
              <w:t>Layout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BF23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Hexagonal Grid with 2 tiers</w:t>
            </w:r>
          </w:p>
        </w:tc>
      </w:tr>
      <w:tr w:rsidR="00B709C5" w:rsidRPr="00087962" w14:paraId="39057C5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C537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t>ISD</w:t>
            </w:r>
            <w:proofErr w:type="spellEnd"/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DBD" w14:textId="4BE939FB" w:rsidR="00B709C5" w:rsidRPr="00A265B1" w:rsidRDefault="00CC4A78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>00 m</w:t>
            </w:r>
          </w:p>
        </w:tc>
      </w:tr>
      <w:tr w:rsidR="00B709C5" w:rsidRPr="00087962" w14:paraId="346BE2F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4CA1" w14:textId="77777777" w:rsidR="00B709C5" w:rsidRPr="00A265B1" w:rsidRDefault="00B709C5" w:rsidP="00CA5792">
            <w:pPr>
              <w:pStyle w:val="NormalsmallspacingBold"/>
            </w:pPr>
            <w:r w:rsidRPr="00A265B1">
              <w:t>Carrier frequency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731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 GHz</w:t>
            </w:r>
          </w:p>
        </w:tc>
      </w:tr>
      <w:tr w:rsidR="00B709C5" w:rsidRPr="00087962" w14:paraId="671A6DD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3038" w14:textId="77777777" w:rsidR="00B709C5" w:rsidRPr="00A265B1" w:rsidRDefault="00B709C5" w:rsidP="00CA5792">
            <w:pPr>
              <w:pStyle w:val="NormalsmallspacingBold"/>
            </w:pPr>
            <w:r w:rsidRPr="00A265B1">
              <w:t>Simulation bandwidth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98BF0" w14:textId="3870FAE2" w:rsidR="0084034C" w:rsidRPr="00A265B1" w:rsidRDefault="00B709C5" w:rsidP="0084034C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10 MHz</w:t>
            </w:r>
            <w:r w:rsidR="00926EEC" w:rsidRPr="00A265B1">
              <w:rPr>
                <w:b w:val="0"/>
              </w:rPr>
              <w:t xml:space="preserve"> with 15</w:t>
            </w:r>
            <w:r w:rsidR="0084034C" w:rsidRPr="00A265B1">
              <w:rPr>
                <w:b w:val="0"/>
              </w:rPr>
              <w:t xml:space="preserve"> kHz subcarrier spacing, 52 </w:t>
            </w:r>
            <w:proofErr w:type="spellStart"/>
            <w:r w:rsidR="0084034C" w:rsidRPr="00A265B1">
              <w:rPr>
                <w:b w:val="0"/>
              </w:rPr>
              <w:t>PRB</w:t>
            </w:r>
            <w:proofErr w:type="spellEnd"/>
          </w:p>
        </w:tc>
      </w:tr>
      <w:tr w:rsidR="00B709C5" w:rsidRPr="00087962" w14:paraId="529FF48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4FABD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t>Tx</w:t>
            </w:r>
            <w:proofErr w:type="spellEnd"/>
            <w:r w:rsidRPr="00A265B1">
              <w:t xml:space="preserve"> power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2DDC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41 </w:t>
            </w:r>
            <w:proofErr w:type="spellStart"/>
            <w:r w:rsidRPr="00A265B1">
              <w:rPr>
                <w:b w:val="0"/>
              </w:rPr>
              <w:t>dBm</w:t>
            </w:r>
            <w:proofErr w:type="spellEnd"/>
          </w:p>
        </w:tc>
      </w:tr>
      <w:tr w:rsidR="00B709C5" w:rsidRPr="00087962" w14:paraId="25C47DC7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2A25" w14:textId="77777777" w:rsidR="00B709C5" w:rsidRPr="00A265B1" w:rsidRDefault="00B709C5" w:rsidP="00CA5792">
            <w:pPr>
              <w:pStyle w:val="NormalsmallspacingBold"/>
            </w:pPr>
            <w:r w:rsidRPr="00A265B1">
              <w:t>UE distribution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AC8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Uniform 20% outdoor (30 km/h), 80% indoor (3 km/h)</w:t>
            </w:r>
          </w:p>
        </w:tc>
      </w:tr>
      <w:tr w:rsidR="00B709C5" w:rsidRPr="00087962" w14:paraId="5D76BC7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00BF" w14:textId="77777777" w:rsidR="00B709C5" w:rsidRPr="00A265B1" w:rsidRDefault="00B709C5" w:rsidP="00CA5792">
            <w:pPr>
              <w:pStyle w:val="NormalsmallspacingBold"/>
            </w:pPr>
            <w:r w:rsidRPr="00A265B1">
              <w:t>UE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AE33" w14:textId="31C15B86" w:rsidR="00B709C5" w:rsidRPr="00A265B1" w:rsidRDefault="004B06E0" w:rsidP="004B06E0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 xml:space="preserve"> Rx X-pol, slant 0/90 degrees</w:t>
            </w:r>
          </w:p>
        </w:tc>
      </w:tr>
      <w:tr w:rsidR="0035685D" w:rsidRPr="00087962" w14:paraId="64C69DF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4F0" w14:textId="32A80865" w:rsidR="0035685D" w:rsidRPr="00A265B1" w:rsidRDefault="0035685D" w:rsidP="00CA5792">
            <w:pPr>
              <w:pStyle w:val="NormalsmallspacingBold"/>
            </w:pPr>
            <w:r w:rsidRPr="00A265B1">
              <w:t>BS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4331" w14:textId="037E6326" w:rsidR="0035685D" w:rsidRPr="00A265B1" w:rsidRDefault="00906D1D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16 ports: (8,4,2,1,1,2,4), (</w:t>
            </w:r>
            <w:proofErr w:type="spellStart"/>
            <w:r w:rsidRPr="00A265B1">
              <w:rPr>
                <w:b w:val="0"/>
              </w:rPr>
              <w:t>dH,dV</w:t>
            </w:r>
            <w:proofErr w:type="spellEnd"/>
            <w:r w:rsidRPr="00A265B1">
              <w:rPr>
                <w:b w:val="0"/>
              </w:rPr>
              <w:t>) = (0.5, 0.8)λ</w:t>
            </w:r>
          </w:p>
        </w:tc>
      </w:tr>
      <w:tr w:rsidR="00B709C5" w:rsidRPr="00087962" w14:paraId="5C14075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DDB" w14:textId="77777777" w:rsidR="00B709C5" w:rsidRPr="00A265B1" w:rsidRDefault="00B709C5" w:rsidP="00CA5792">
            <w:pPr>
              <w:pStyle w:val="NormalsmallspacingBold"/>
            </w:pPr>
            <w:r w:rsidRPr="00A265B1">
              <w:t>Traffic model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3CDF" w14:textId="4ABC5B96" w:rsidR="00B709C5" w:rsidRPr="00A265B1" w:rsidRDefault="00B709C5" w:rsidP="0025299F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FTP </w:t>
            </w:r>
            <w:r w:rsidR="0025299F" w:rsidRPr="00A265B1">
              <w:rPr>
                <w:b w:val="0"/>
              </w:rPr>
              <w:t>1</w:t>
            </w:r>
            <w:r w:rsidR="00890A71" w:rsidRPr="00A265B1">
              <w:rPr>
                <w:b w:val="0"/>
              </w:rPr>
              <w:t xml:space="preserve"> </w:t>
            </w:r>
            <w:r w:rsidR="006F3F79" w:rsidRPr="00A265B1">
              <w:rPr>
                <w:b w:val="0"/>
              </w:rPr>
              <w:t xml:space="preserve">with </w:t>
            </w:r>
            <w:r w:rsidR="0025299F" w:rsidRPr="00A265B1">
              <w:rPr>
                <w:b w:val="0"/>
              </w:rPr>
              <w:t>0.5</w:t>
            </w:r>
            <w:r w:rsidR="00906D1D" w:rsidRPr="00A265B1">
              <w:rPr>
                <w:b w:val="0"/>
              </w:rPr>
              <w:t xml:space="preserve"> Mbytes packet size</w:t>
            </w:r>
            <w:r w:rsidR="000C1536">
              <w:rPr>
                <w:b w:val="0"/>
              </w:rPr>
              <w:t>, high traffic load with ~70% resource utilization</w:t>
            </w:r>
          </w:p>
        </w:tc>
      </w:tr>
      <w:tr w:rsidR="00B709C5" w:rsidRPr="00087962" w14:paraId="0DF2EED1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D4C" w14:textId="77777777" w:rsidR="00B709C5" w:rsidRPr="00A265B1" w:rsidRDefault="00B709C5" w:rsidP="00CA5792">
            <w:pPr>
              <w:pStyle w:val="NormalsmallspacingBold"/>
            </w:pPr>
            <w:proofErr w:type="spellStart"/>
            <w:r w:rsidRPr="00A265B1">
              <w:rPr>
                <w:lang w:val="en-US"/>
              </w:rPr>
              <w:t>TRP</w:t>
            </w:r>
            <w:proofErr w:type="spellEnd"/>
            <w:r w:rsidRPr="00A265B1">
              <w:t xml:space="preserve"> association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1E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RSRP</w:t>
            </w:r>
            <w:proofErr w:type="spellEnd"/>
            <w:r w:rsidRPr="00A265B1">
              <w:rPr>
                <w:b w:val="0"/>
              </w:rPr>
              <w:t xml:space="preserve"> based</w:t>
            </w:r>
          </w:p>
          <w:p w14:paraId="488E161B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Handover margin = 0 dB</w:t>
            </w:r>
          </w:p>
        </w:tc>
      </w:tr>
      <w:tr w:rsidR="00B709C5" w:rsidRPr="00087962" w14:paraId="4F6CE13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9971" w14:textId="77777777" w:rsidR="00B709C5" w:rsidRPr="00A265B1" w:rsidRDefault="00B709C5" w:rsidP="00CA5792">
            <w:pPr>
              <w:pStyle w:val="NormalsmallspacingBold"/>
            </w:pPr>
            <w:r w:rsidRPr="00A265B1">
              <w:t>Transmission mode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E2996" w14:textId="23070229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MU-MIMO with </w:t>
            </w:r>
            <w:r w:rsidR="00906D1D" w:rsidRPr="00A265B1">
              <w:rPr>
                <w:b w:val="0"/>
              </w:rPr>
              <w:t>8</w:t>
            </w:r>
            <w:r w:rsidRPr="00A265B1">
              <w:rPr>
                <w:b w:val="0"/>
              </w:rPr>
              <w:t xml:space="preserve"> BS layers maximum; </w:t>
            </w:r>
          </w:p>
          <w:p w14:paraId="11BE5FC6" w14:textId="6D0E7DDB" w:rsidR="00B709C5" w:rsidRPr="00A265B1" w:rsidRDefault="00B709C5" w:rsidP="00906D1D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Rank adaptation with max rank </w:t>
            </w:r>
            <w:r w:rsidR="00906D1D" w:rsidRPr="00A265B1">
              <w:rPr>
                <w:b w:val="0"/>
              </w:rPr>
              <w:t>2</w:t>
            </w:r>
            <w:r w:rsidRPr="00A265B1">
              <w:rPr>
                <w:b w:val="0"/>
              </w:rPr>
              <w:t xml:space="preserve"> </w:t>
            </w:r>
          </w:p>
        </w:tc>
      </w:tr>
      <w:tr w:rsidR="00B709C5" w:rsidRPr="00087962" w14:paraId="3B21E46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8386" w14:textId="77777777" w:rsidR="00B709C5" w:rsidRPr="00A265B1" w:rsidRDefault="00B709C5" w:rsidP="00CA5792">
            <w:pPr>
              <w:pStyle w:val="NormalsmallspacingBold"/>
            </w:pPr>
            <w:r w:rsidRPr="00A265B1">
              <w:t>Scheduling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7A4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Proportional Fair</w:t>
            </w:r>
          </w:p>
        </w:tc>
      </w:tr>
      <w:tr w:rsidR="00B709C5" w:rsidRPr="00087962" w14:paraId="3425A1E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387B4" w14:textId="77777777" w:rsidR="00B709C5" w:rsidRPr="00A265B1" w:rsidRDefault="00B709C5" w:rsidP="00CA5792">
            <w:pPr>
              <w:pStyle w:val="NormalsmallspacingBold"/>
            </w:pPr>
            <w:r w:rsidRPr="00A265B1">
              <w:t>OLLA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C0C9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10% </w:t>
            </w:r>
            <w:proofErr w:type="spellStart"/>
            <w:r w:rsidRPr="00A265B1">
              <w:rPr>
                <w:b w:val="0"/>
              </w:rPr>
              <w:t>BLER</w:t>
            </w:r>
            <w:proofErr w:type="spellEnd"/>
            <w:r w:rsidRPr="00A265B1">
              <w:rPr>
                <w:b w:val="0"/>
              </w:rPr>
              <w:t xml:space="preserve"> target</w:t>
            </w:r>
          </w:p>
        </w:tc>
      </w:tr>
      <w:tr w:rsidR="00B709C5" w:rsidRPr="00087962" w14:paraId="0F71D9DB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92B" w14:textId="77777777" w:rsidR="00B709C5" w:rsidRPr="00A265B1" w:rsidRDefault="00B709C5" w:rsidP="00CA5792">
            <w:pPr>
              <w:pStyle w:val="NormalsmallspacingBold"/>
            </w:pPr>
            <w:r w:rsidRPr="00A265B1">
              <w:t>MU-MIMO precoding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8B12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MMSE</w:t>
            </w:r>
            <w:proofErr w:type="spellEnd"/>
          </w:p>
        </w:tc>
      </w:tr>
      <w:tr w:rsidR="00B709C5" w:rsidRPr="00087962" w14:paraId="25332678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F66" w14:textId="77777777" w:rsidR="00B709C5" w:rsidRPr="00A265B1" w:rsidRDefault="00B709C5" w:rsidP="00CA5792">
            <w:pPr>
              <w:pStyle w:val="NormalsmallspacingBold"/>
            </w:pPr>
            <w:r w:rsidRPr="00A265B1">
              <w:t>Elevation beamforming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AF4E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One vertical beam per </w:t>
            </w:r>
            <w:proofErr w:type="spellStart"/>
            <w:r w:rsidRPr="00A265B1">
              <w:rPr>
                <w:b w:val="0"/>
              </w:rPr>
              <w:t>TXRU</w:t>
            </w:r>
            <w:proofErr w:type="spellEnd"/>
            <w:r w:rsidRPr="00A265B1">
              <w:rPr>
                <w:b w:val="0"/>
              </w:rPr>
              <w:t xml:space="preserve"> electrically down-tilted to 100 degrees</w:t>
            </w:r>
          </w:p>
        </w:tc>
      </w:tr>
      <w:tr w:rsidR="00B709C5" w:rsidRPr="00087962" w14:paraId="4005CE9F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88FC" w14:textId="77777777" w:rsidR="00B709C5" w:rsidRPr="00A265B1" w:rsidRDefault="00B709C5" w:rsidP="00CA5792">
            <w:pPr>
              <w:pStyle w:val="NormalsmallspacingBold"/>
            </w:pPr>
            <w:r w:rsidRPr="00A265B1">
              <w:t>UE receiver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F8A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 w:rsidRPr="00A265B1">
              <w:rPr>
                <w:b w:val="0"/>
              </w:rPr>
              <w:t>MMSE</w:t>
            </w:r>
            <w:proofErr w:type="spellEnd"/>
            <w:r w:rsidRPr="00A265B1">
              <w:rPr>
                <w:b w:val="0"/>
              </w:rPr>
              <w:t>-IRC</w:t>
            </w:r>
          </w:p>
        </w:tc>
      </w:tr>
      <w:tr w:rsidR="00B709C5" w:rsidRPr="00087962" w14:paraId="77F384C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D31" w14:textId="77777777" w:rsidR="00B709C5" w:rsidRPr="00A265B1" w:rsidRDefault="00B709C5" w:rsidP="00CA5792">
            <w:pPr>
              <w:pStyle w:val="NormalsmallspacingBold"/>
            </w:pPr>
            <w:r w:rsidRPr="00A265B1">
              <w:t>UE noise figure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6C11" w14:textId="77777777" w:rsidR="00B709C5" w:rsidRPr="00A265B1" w:rsidRDefault="00B709C5" w:rsidP="00CA5792">
            <w:pPr>
              <w:pStyle w:val="NormalsmallspacingBold"/>
              <w:rPr>
                <w:b w:val="0"/>
                <w:lang w:val="ru-RU"/>
              </w:rPr>
            </w:pPr>
            <w:r w:rsidRPr="00A265B1">
              <w:rPr>
                <w:b w:val="0"/>
              </w:rPr>
              <w:t>9 dB</w:t>
            </w:r>
          </w:p>
        </w:tc>
      </w:tr>
      <w:tr w:rsidR="00B709C5" w:rsidRPr="00087962" w14:paraId="378C569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3790" w14:textId="77777777" w:rsidR="00B709C5" w:rsidRPr="00A265B1" w:rsidRDefault="00B709C5" w:rsidP="00CA5792">
            <w:pPr>
              <w:pStyle w:val="NormalsmallspacingBold"/>
            </w:pPr>
            <w:r w:rsidRPr="00A265B1">
              <w:t xml:space="preserve">Max number of </w:t>
            </w:r>
            <w:proofErr w:type="spellStart"/>
            <w:r w:rsidRPr="00A265B1">
              <w:t>HARQ</w:t>
            </w:r>
            <w:proofErr w:type="spellEnd"/>
            <w:r w:rsidRPr="00A265B1">
              <w:t xml:space="preserve"> transmissions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264A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</w:t>
            </w:r>
          </w:p>
        </w:tc>
      </w:tr>
      <w:tr w:rsidR="0098785E" w:rsidRPr="00087962" w14:paraId="7C45EC66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3076" w14:textId="0E6394C3" w:rsidR="0098785E" w:rsidRPr="00A265B1" w:rsidRDefault="0098785E" w:rsidP="00CA5792">
            <w:pPr>
              <w:pStyle w:val="NormalsmallspacingBold"/>
            </w:pPr>
            <w:r>
              <w:t>Coefficients quantization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73E5" w14:textId="77777777" w:rsidR="0098785E" w:rsidRDefault="0098785E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Rel. 15 Type II CSI: </w:t>
            </w:r>
          </w:p>
          <w:p w14:paraId="08D0FC17" w14:textId="77777777" w:rsidR="0098785E" w:rsidRDefault="0098785E" w:rsidP="0098785E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>/8-</w:t>
            </w:r>
            <w:proofErr w:type="spellStart"/>
            <w:r>
              <w:rPr>
                <w:b w:val="0"/>
              </w:rPr>
              <w:t>PSK</w:t>
            </w:r>
            <w:proofErr w:type="spellEnd"/>
            <w:r>
              <w:rPr>
                <w:b w:val="0"/>
              </w:rPr>
              <w:t xml:space="preserve"> + WB/</w:t>
            </w:r>
            <w:proofErr w:type="spellStart"/>
            <w:r>
              <w:rPr>
                <w:b w:val="0"/>
              </w:rPr>
              <w:t>WB+SB</w:t>
            </w:r>
            <w:proofErr w:type="spellEnd"/>
            <w:r>
              <w:rPr>
                <w:b w:val="0"/>
              </w:rPr>
              <w:t xml:space="preserve"> amplitude</w:t>
            </w:r>
          </w:p>
          <w:p w14:paraId="67D7FD3F" w14:textId="77777777" w:rsidR="003579CA" w:rsidRDefault="003579CA" w:rsidP="003579CA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Type Ii CSI with DFT-based FD compression:</w:t>
            </w:r>
          </w:p>
          <w:p w14:paraId="3DAEF6FC" w14:textId="57747AF8" w:rsidR="003579CA" w:rsidRPr="00A265B1" w:rsidRDefault="003579CA" w:rsidP="003579CA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r>
              <w:rPr>
                <w:b w:val="0"/>
              </w:rPr>
              <w:t xml:space="preserve">Direct quantization of phase (3 bits) and amplitude (3 bits) </w:t>
            </w:r>
          </w:p>
        </w:tc>
      </w:tr>
    </w:tbl>
    <w:p w14:paraId="21D06BC1" w14:textId="6FA02883" w:rsidR="0008491E" w:rsidRPr="00A265B1" w:rsidRDefault="0008491E" w:rsidP="00A265B1">
      <w:pPr>
        <w:overflowPunct/>
        <w:autoSpaceDE/>
        <w:autoSpaceDN/>
        <w:adjustRightInd/>
        <w:spacing w:after="0"/>
        <w:textAlignment w:val="auto"/>
        <w:rPr>
          <w:sz w:val="22"/>
          <w:highlight w:val="yellow"/>
          <w:lang w:eastAsia="zh-CN"/>
        </w:rPr>
      </w:pPr>
    </w:p>
    <w:p w14:paraId="78198B5C" w14:textId="77777777" w:rsidR="005A4631" w:rsidRPr="006D267C" w:rsidRDefault="005A4631" w:rsidP="00FF29D3">
      <w:pPr>
        <w:rPr>
          <w:sz w:val="22"/>
          <w:lang w:eastAsia="zh-CN"/>
        </w:rPr>
      </w:pPr>
    </w:p>
    <w:sectPr w:rsidR="005A4631" w:rsidRPr="006D267C" w:rsidSect="00733B1F">
      <w:headerReference w:type="even" r:id="rId44"/>
      <w:footerReference w:type="even" r:id="rId45"/>
      <w:footerReference w:type="default" r:id="rId4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11C77" w14:textId="77777777" w:rsidR="00196340" w:rsidRDefault="00196340">
      <w:r>
        <w:separator/>
      </w:r>
    </w:p>
  </w:endnote>
  <w:endnote w:type="continuationSeparator" w:id="0">
    <w:p w14:paraId="7C7BD4F6" w14:textId="77777777" w:rsidR="00196340" w:rsidRDefault="0019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343FE5" w:rsidRDefault="00343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FE5" w:rsidRDefault="00343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343FE5" w:rsidRDefault="00343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7C2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7C28">
      <w:rPr>
        <w:rStyle w:val="PageNumber"/>
      </w:rPr>
      <w:t>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3E876" w14:textId="77777777" w:rsidR="00196340" w:rsidRDefault="00196340">
      <w:r>
        <w:separator/>
      </w:r>
    </w:p>
  </w:footnote>
  <w:footnote w:type="continuationSeparator" w:id="0">
    <w:p w14:paraId="673C7F69" w14:textId="77777777" w:rsidR="00196340" w:rsidRDefault="00196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343FE5" w:rsidRDefault="00343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E1050"/>
    <w:multiLevelType w:val="hybridMultilevel"/>
    <w:tmpl w:val="6284E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38CE"/>
    <w:multiLevelType w:val="multilevel"/>
    <w:tmpl w:val="F83A56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6205E"/>
    <w:multiLevelType w:val="hybridMultilevel"/>
    <w:tmpl w:val="2CB8E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7"/>
  </w:num>
  <w:num w:numId="7">
    <w:abstractNumId w:val="4"/>
  </w:num>
  <w:num w:numId="8">
    <w:abstractNumId w:val="29"/>
  </w:num>
  <w:num w:numId="9">
    <w:abstractNumId w:val="1"/>
  </w:num>
  <w:num w:numId="10">
    <w:abstractNumId w:val="2"/>
  </w:num>
  <w:num w:numId="11">
    <w:abstractNumId w:val="10"/>
  </w:num>
  <w:num w:numId="12">
    <w:abstractNumId w:val="28"/>
  </w:num>
  <w:num w:numId="13">
    <w:abstractNumId w:val="31"/>
  </w:num>
  <w:num w:numId="14">
    <w:abstractNumId w:val="9"/>
  </w:num>
  <w:num w:numId="15">
    <w:abstractNumId w:val="37"/>
  </w:num>
  <w:num w:numId="16">
    <w:abstractNumId w:val="33"/>
  </w:num>
  <w:num w:numId="17">
    <w:abstractNumId w:val="21"/>
  </w:num>
  <w:num w:numId="18">
    <w:abstractNumId w:val="38"/>
  </w:num>
  <w:num w:numId="19">
    <w:abstractNumId w:val="32"/>
  </w:num>
  <w:num w:numId="20">
    <w:abstractNumId w:val="34"/>
  </w:num>
  <w:num w:numId="21">
    <w:abstractNumId w:val="24"/>
  </w:num>
  <w:num w:numId="22">
    <w:abstractNumId w:val="16"/>
  </w:num>
  <w:num w:numId="23">
    <w:abstractNumId w:val="26"/>
  </w:num>
  <w:num w:numId="24">
    <w:abstractNumId w:val="15"/>
  </w:num>
  <w:num w:numId="25">
    <w:abstractNumId w:val="18"/>
  </w:num>
  <w:num w:numId="26">
    <w:abstractNumId w:val="13"/>
  </w:num>
  <w:num w:numId="27">
    <w:abstractNumId w:val="36"/>
  </w:num>
  <w:num w:numId="28">
    <w:abstractNumId w:val="5"/>
  </w:num>
  <w:num w:numId="29">
    <w:abstractNumId w:val="6"/>
  </w:num>
  <w:num w:numId="30">
    <w:abstractNumId w:val="20"/>
  </w:num>
  <w:num w:numId="31">
    <w:abstractNumId w:val="17"/>
  </w:num>
  <w:num w:numId="32">
    <w:abstractNumId w:val="14"/>
  </w:num>
  <w:num w:numId="33">
    <w:abstractNumId w:val="25"/>
  </w:num>
  <w:num w:numId="34">
    <w:abstractNumId w:val="11"/>
  </w:num>
  <w:num w:numId="35">
    <w:abstractNumId w:val="35"/>
  </w:num>
  <w:num w:numId="36">
    <w:abstractNumId w:val="30"/>
  </w:num>
  <w:num w:numId="37">
    <w:abstractNumId w:val="39"/>
  </w:num>
  <w:num w:numId="38">
    <w:abstractNumId w:val="23"/>
  </w:num>
  <w:num w:numId="39">
    <w:abstractNumId w:val="22"/>
  </w:num>
  <w:num w:numId="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780"/>
    <w:rsid w:val="0000689E"/>
    <w:rsid w:val="0000693A"/>
    <w:rsid w:val="00006C0D"/>
    <w:rsid w:val="00006C7A"/>
    <w:rsid w:val="000070F5"/>
    <w:rsid w:val="00007207"/>
    <w:rsid w:val="000072BD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B9"/>
    <w:rsid w:val="000B65BE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3A8"/>
    <w:rsid w:val="001D6433"/>
    <w:rsid w:val="001D6497"/>
    <w:rsid w:val="001D66A4"/>
    <w:rsid w:val="001D670A"/>
    <w:rsid w:val="001D6E61"/>
    <w:rsid w:val="001D6F30"/>
    <w:rsid w:val="001D7260"/>
    <w:rsid w:val="001D774B"/>
    <w:rsid w:val="001D7816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ACB"/>
    <w:rsid w:val="00245B70"/>
    <w:rsid w:val="00245BED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1"/>
    <w:rsid w:val="0044131C"/>
    <w:rsid w:val="0044142F"/>
    <w:rsid w:val="00441E09"/>
    <w:rsid w:val="004420FE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DA6"/>
    <w:rsid w:val="005A7F72"/>
    <w:rsid w:val="005B00F1"/>
    <w:rsid w:val="005B0460"/>
    <w:rsid w:val="005B0604"/>
    <w:rsid w:val="005B0AD3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D5"/>
    <w:rsid w:val="009D69E5"/>
    <w:rsid w:val="009D6B8A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2DF7"/>
    <w:rsid w:val="00A33248"/>
    <w:rsid w:val="00A3348D"/>
    <w:rsid w:val="00A33678"/>
    <w:rsid w:val="00A33956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D29"/>
    <w:rsid w:val="00A73195"/>
    <w:rsid w:val="00A731A7"/>
    <w:rsid w:val="00A734DA"/>
    <w:rsid w:val="00A73873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238C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9CA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9C5"/>
    <w:rsid w:val="00C439F0"/>
    <w:rsid w:val="00C43AC7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5D2"/>
    <w:rsid w:val="00EB57E7"/>
    <w:rsid w:val="00EB593E"/>
    <w:rsid w:val="00EB5A62"/>
    <w:rsid w:val="00EB5CC3"/>
    <w:rsid w:val="00EB6440"/>
    <w:rsid w:val="00EB6698"/>
    <w:rsid w:val="00EB6763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9" Type="http://schemas.openxmlformats.org/officeDocument/2006/relationships/chart" Target="charts/chart10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chart" Target="charts/chart5.xml"/><Relationship Id="rId42" Type="http://schemas.openxmlformats.org/officeDocument/2006/relationships/chart" Target="charts/chart13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33" Type="http://schemas.openxmlformats.org/officeDocument/2006/relationships/chart" Target="charts/chart4.xml"/><Relationship Id="rId38" Type="http://schemas.openxmlformats.org/officeDocument/2006/relationships/chart" Target="charts/chart9.xml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chart" Target="charts/chart2.xml"/><Relationship Id="rId29" Type="http://schemas.openxmlformats.org/officeDocument/2006/relationships/oleObject" Target="embeddings/oleObject9.bin"/><Relationship Id="rId41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32" Type="http://schemas.openxmlformats.org/officeDocument/2006/relationships/chart" Target="charts/chart3.xml"/><Relationship Id="rId37" Type="http://schemas.openxmlformats.org/officeDocument/2006/relationships/chart" Target="charts/chart8.xml"/><Relationship Id="rId40" Type="http://schemas.openxmlformats.org/officeDocument/2006/relationships/chart" Target="charts/chart11.xml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chart" Target="charts/chart7.xml"/><Relationship Id="rId10" Type="http://schemas.openxmlformats.org/officeDocument/2006/relationships/endnotes" Target="endnotes.xml"/><Relationship Id="rId19" Type="http://schemas.openxmlformats.org/officeDocument/2006/relationships/chart" Target="charts/chart1.xml"/><Relationship Id="rId31" Type="http://schemas.openxmlformats.org/officeDocument/2006/relationships/oleObject" Target="embeddings/oleObject10.bin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chart" Target="charts/chart6.xml"/><Relationship Id="rId43" Type="http://schemas.openxmlformats.org/officeDocument/2006/relationships/chart" Target="charts/chart14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M&amp;K0%20parameters%20selection\Compression%20parameters_overhead&amp;throughpu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ubset%20selection\Compression%20parameters_overhead&amp;throughput_subsel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Quantization\Compression%20parameters_overhead&amp;throughput_subs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Quantization\Compression%20parameters_overhead&amp;throughput_subs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16-PSK\Compression%20parameters_overhead&amp;throughput_subs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16-PSK\Compression%20parameters_overhead&amp;throughput_subs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M&amp;K0%20parameters%20selection\Compression%20parameters_overhead&amp;throughpu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egmentation\Compression%20parameters_overhead&amp;throughput_20MHz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egmentation\Compression%20parameters_overhead&amp;throughput_20MHz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egmentation\Compression%20parameters_overhead&amp;throughput_50MHz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egmentation\Compression%20parameters_overhead&amp;throughput_50MHz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L=6\Compression%20parameters_overhead&amp;throughput_subs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L=6\Compression%20parameters_overhead&amp;throughput_subs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Rel_16_TypeII_Eval\Subset%20selection\Compression%20parameters_overhead&amp;throughput_subsel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(relative)'!$N$4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(relative)'!$N$12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(relative)'!$L$5:$L$8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(relative)'!$L$13:$L$16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(relative)'!$E$5:$H$5</c:f>
              <c:numCache>
                <c:formatCode>General</c:formatCode>
                <c:ptCount val="4"/>
                <c:pt idx="0">
                  <c:v>87</c:v>
                </c:pt>
                <c:pt idx="1">
                  <c:v>113</c:v>
                </c:pt>
                <c:pt idx="2">
                  <c:v>163</c:v>
                </c:pt>
                <c:pt idx="3">
                  <c:v>213</c:v>
                </c:pt>
              </c:numCache>
            </c:numRef>
          </c:xVal>
          <c:yVal>
            <c:numRef>
              <c:f>'Overhead vs. Thrput (relative)'!$E$13:$H$13</c:f>
              <c:numCache>
                <c:formatCode>General</c:formatCode>
                <c:ptCount val="4"/>
                <c:pt idx="0">
                  <c:v>-4.7438754401033183</c:v>
                </c:pt>
                <c:pt idx="1">
                  <c:v>4.5250740313215632</c:v>
                </c:pt>
                <c:pt idx="2">
                  <c:v>11.556228487226017</c:v>
                </c:pt>
                <c:pt idx="3">
                  <c:v>13.684299547806965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(relative)'!$E$6:$H$6</c:f>
              <c:numCache>
                <c:formatCode>General</c:formatCode>
                <c:ptCount val="4"/>
                <c:pt idx="0">
                  <c:v>145</c:v>
                </c:pt>
                <c:pt idx="1">
                  <c:v>195</c:v>
                </c:pt>
                <c:pt idx="2">
                  <c:v>293</c:v>
                </c:pt>
                <c:pt idx="3">
                  <c:v>391</c:v>
                </c:pt>
              </c:numCache>
            </c:numRef>
          </c:xVal>
          <c:yVal>
            <c:numRef>
              <c:f>'Overhead vs. Thrput (relative)'!$E$14:$H$14</c:f>
              <c:numCache>
                <c:formatCode>General</c:formatCode>
                <c:ptCount val="4"/>
                <c:pt idx="0">
                  <c:v>4.5736378149094259</c:v>
                </c:pt>
                <c:pt idx="1">
                  <c:v>13.56264855446463</c:v>
                </c:pt>
                <c:pt idx="2">
                  <c:v>19.783137452703837</c:v>
                </c:pt>
                <c:pt idx="3">
                  <c:v>21.637417394602121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(relative)'!$E$7:$H$7</c:f>
              <c:numCache>
                <c:formatCode>General</c:formatCode>
                <c:ptCount val="4"/>
                <c:pt idx="0">
                  <c:v>231</c:v>
                </c:pt>
                <c:pt idx="1">
                  <c:v>317</c:v>
                </c:pt>
                <c:pt idx="2">
                  <c:v>487</c:v>
                </c:pt>
                <c:pt idx="3">
                  <c:v>657</c:v>
                </c:pt>
              </c:numCache>
            </c:numRef>
          </c:xVal>
          <c:yVal>
            <c:numRef>
              <c:f>'Overhead vs. Thrput (relative)'!$E$15:$H$15</c:f>
              <c:numCache>
                <c:formatCode>General</c:formatCode>
                <c:ptCount val="4"/>
                <c:pt idx="0">
                  <c:v>11.923976039962337</c:v>
                </c:pt>
                <c:pt idx="1">
                  <c:v>19.547758791133774</c:v>
                </c:pt>
                <c:pt idx="2">
                  <c:v>25.271649660720218</c:v>
                </c:pt>
                <c:pt idx="3">
                  <c:v>26.599493482852733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(relative)'!$E$8:$H$8</c:f>
              <c:numCache>
                <c:formatCode>General</c:formatCode>
                <c:ptCount val="4"/>
                <c:pt idx="0">
                  <c:v>317</c:v>
                </c:pt>
                <c:pt idx="1">
                  <c:v>439</c:v>
                </c:pt>
                <c:pt idx="2">
                  <c:v>681</c:v>
                </c:pt>
                <c:pt idx="3">
                  <c:v>921</c:v>
                </c:pt>
              </c:numCache>
            </c:numRef>
          </c:xVal>
          <c:yVal>
            <c:numRef>
              <c:f>'Overhead vs. Thrput (relative)'!$E$16:$H$16</c:f>
              <c:numCache>
                <c:formatCode>General</c:formatCode>
                <c:ptCount val="4"/>
                <c:pt idx="0">
                  <c:v>15.547166636862574</c:v>
                </c:pt>
                <c:pt idx="1">
                  <c:v>22.564442408610663</c:v>
                </c:pt>
                <c:pt idx="2">
                  <c:v>27.629353497268781</c:v>
                </c:pt>
                <c:pt idx="3">
                  <c:v>28.69151312196696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2406992"/>
        <c:axId val="662408168"/>
      </c:scatterChart>
      <c:valAx>
        <c:axId val="662406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2408168"/>
        <c:crosses val="autoZero"/>
        <c:crossBetween val="midCat"/>
      </c:valAx>
      <c:valAx>
        <c:axId val="662408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</a:t>
                </a:r>
                <a:r>
                  <a:rPr lang="en-US" baseline="0"/>
                  <a:t>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2406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(relative)'!$O$22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(relative)'!$M$23:$M$26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Alt1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(relative)'!$D$25:$D$28</c:f>
              <c:numCache>
                <c:formatCode>General</c:formatCode>
                <c:ptCount val="4"/>
                <c:pt idx="0">
                  <c:v>14.713091460977278</c:v>
                </c:pt>
                <c:pt idx="1">
                  <c:v>20.541326293829897</c:v>
                </c:pt>
                <c:pt idx="2">
                  <c:v>21.872209335183079</c:v>
                </c:pt>
                <c:pt idx="3">
                  <c:v>29.338701344018283</c:v>
                </c:pt>
              </c:numCache>
            </c:numRef>
          </c:yVal>
          <c:smooth val="0"/>
        </c:ser>
        <c:ser>
          <c:idx val="3"/>
          <c:order val="3"/>
          <c:tx>
            <c:v>Alt2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(relative)'!$E$7:$E$10</c:f>
              <c:numCache>
                <c:formatCode>General</c:formatCode>
                <c:ptCount val="4"/>
                <c:pt idx="0">
                  <c:v>150</c:v>
                </c:pt>
                <c:pt idx="1">
                  <c:v>248</c:v>
                </c:pt>
                <c:pt idx="2">
                  <c:v>248</c:v>
                </c:pt>
                <c:pt idx="3">
                  <c:v>418</c:v>
                </c:pt>
              </c:numCache>
            </c:numRef>
          </c:xVal>
          <c:yVal>
            <c:numRef>
              <c:f>'Overhead vs. Thrput (relative)'!$E$25:$E$28</c:f>
              <c:numCache>
                <c:formatCode>General</c:formatCode>
                <c:ptCount val="4"/>
                <c:pt idx="0">
                  <c:v>14.214654595581887</c:v>
                </c:pt>
                <c:pt idx="1">
                  <c:v>23.033405034069677</c:v>
                </c:pt>
                <c:pt idx="2">
                  <c:v>22.067710276524721</c:v>
                </c:pt>
                <c:pt idx="3">
                  <c:v>29.334648907242421</c:v>
                </c:pt>
              </c:numCache>
            </c:numRef>
          </c:yVal>
          <c:smooth val="0"/>
        </c:ser>
        <c:ser>
          <c:idx val="4"/>
          <c:order val="4"/>
          <c:tx>
            <c:v>Alt3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150</c:v>
                </c:pt>
                <c:pt idx="1">
                  <c:v>248</c:v>
                </c:pt>
                <c:pt idx="2">
                  <c:v>248</c:v>
                </c:pt>
                <c:pt idx="3">
                  <c:v>418</c:v>
                </c:pt>
              </c:numCache>
            </c:numRef>
          </c:xVal>
          <c:yVal>
            <c:numRef>
              <c:f>'Overhead vs. Thrput (relative)'!$F$25:$F$28</c:f>
              <c:numCache>
                <c:formatCode>General</c:formatCode>
                <c:ptCount val="4"/>
                <c:pt idx="0">
                  <c:v>12.872748739247708</c:v>
                </c:pt>
                <c:pt idx="1">
                  <c:v>21.854364242396617</c:v>
                </c:pt>
                <c:pt idx="2">
                  <c:v>19.971044229563837</c:v>
                </c:pt>
                <c:pt idx="3">
                  <c:v>28.473317812456589</c:v>
                </c:pt>
              </c:numCache>
            </c:numRef>
          </c:yVal>
          <c:smooth val="0"/>
        </c:ser>
        <c:ser>
          <c:idx val="5"/>
          <c:order val="5"/>
          <c:tx>
            <c:v>Alt4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(relative)'!$G$7:$G$10</c:f>
              <c:numCache>
                <c:formatCode>General</c:formatCode>
                <c:ptCount val="4"/>
                <c:pt idx="0">
                  <c:v>182</c:v>
                </c:pt>
                <c:pt idx="1">
                  <c:v>280</c:v>
                </c:pt>
                <c:pt idx="2">
                  <c:v>304</c:v>
                </c:pt>
                <c:pt idx="3">
                  <c:v>474</c:v>
                </c:pt>
              </c:numCache>
            </c:numRef>
          </c:xVal>
          <c:yVal>
            <c:numRef>
              <c:f>'Overhead vs. Thrput (relative)'!$G$25:$G$28</c:f>
              <c:numCache>
                <c:formatCode>General</c:formatCode>
                <c:ptCount val="4"/>
                <c:pt idx="0">
                  <c:v>16.261705133456417</c:v>
                </c:pt>
                <c:pt idx="1">
                  <c:v>22.824691407703469</c:v>
                </c:pt>
                <c:pt idx="2">
                  <c:v>21.483997958319168</c:v>
                </c:pt>
                <c:pt idx="3">
                  <c:v>30.416678675920259</c:v>
                </c:pt>
              </c:numCache>
            </c:numRef>
          </c:yVal>
          <c:smooth val="0"/>
        </c:ser>
        <c:ser>
          <c:idx val="6"/>
          <c:order val="6"/>
          <c:tx>
            <c:v>Alt5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(relative)'!$H$7:$H$10</c:f>
              <c:numCache>
                <c:formatCode>General</c:formatCode>
                <c:ptCount val="4"/>
                <c:pt idx="0">
                  <c:v>163</c:v>
                </c:pt>
                <c:pt idx="1">
                  <c:v>261</c:v>
                </c:pt>
                <c:pt idx="2">
                  <c:v>261</c:v>
                </c:pt>
                <c:pt idx="3">
                  <c:v>431</c:v>
                </c:pt>
              </c:numCache>
            </c:numRef>
          </c:xVal>
          <c:yVal>
            <c:numRef>
              <c:f>'Overhead vs. Thrput (relative)'!$H$25:$H$28</c:f>
              <c:numCache>
                <c:formatCode>General</c:formatCode>
                <c:ptCount val="4"/>
                <c:pt idx="0">
                  <c:v>14.863651454650672</c:v>
                </c:pt>
                <c:pt idx="1">
                  <c:v>22.066972604820133</c:v>
                </c:pt>
                <c:pt idx="2">
                  <c:v>21.312880725317761</c:v>
                </c:pt>
                <c:pt idx="3">
                  <c:v>28.469014495008803</c:v>
                </c:pt>
              </c:numCache>
            </c:numRef>
          </c:yVal>
          <c:smooth val="0"/>
        </c:ser>
        <c:ser>
          <c:idx val="7"/>
          <c:order val="7"/>
          <c:tx>
            <c:v>Alt6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(relative)'!$I$7:$I$10</c:f>
              <c:numCache>
                <c:formatCode>General</c:formatCode>
                <c:ptCount val="4"/>
                <c:pt idx="0">
                  <c:v>195</c:v>
                </c:pt>
                <c:pt idx="1">
                  <c:v>293</c:v>
                </c:pt>
                <c:pt idx="2">
                  <c:v>317</c:v>
                </c:pt>
                <c:pt idx="3">
                  <c:v>487</c:v>
                </c:pt>
              </c:numCache>
            </c:numRef>
          </c:xVal>
          <c:yVal>
            <c:numRef>
              <c:f>'Overhead vs. Thrput (relative)'!$I$25:$I$28</c:f>
              <c:numCache>
                <c:formatCode>General</c:formatCode>
                <c:ptCount val="4"/>
                <c:pt idx="0">
                  <c:v>17.803528022095815</c:v>
                </c:pt>
                <c:pt idx="1">
                  <c:v>23.790355348342217</c:v>
                </c:pt>
                <c:pt idx="2">
                  <c:v>22.800450041549446</c:v>
                </c:pt>
                <c:pt idx="3">
                  <c:v>32.854741063986182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8231448"/>
        <c:axId val="768231840"/>
      </c:scatterChart>
      <c:valAx>
        <c:axId val="768231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8231840"/>
        <c:crosses val="autoZero"/>
        <c:crossBetween val="midCat"/>
      </c:valAx>
      <c:valAx>
        <c:axId val="768231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82314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(relative)'!$O$13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(relative)'!$M$14:$M$17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Alt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(relative)'!$D$16:$D$19</c:f>
              <c:numCache>
                <c:formatCode>General</c:formatCode>
                <c:ptCount val="4"/>
                <c:pt idx="0">
                  <c:v>9.573877990304025</c:v>
                </c:pt>
                <c:pt idx="1">
                  <c:v>17.27403066470783</c:v>
                </c:pt>
                <c:pt idx="2">
                  <c:v>16.450984955320891</c:v>
                </c:pt>
                <c:pt idx="3">
                  <c:v>24.012552085855312</c:v>
                </c:pt>
              </c:numCache>
            </c:numRef>
          </c:yVal>
          <c:smooth val="0"/>
        </c:ser>
        <c:ser>
          <c:idx val="4"/>
          <c:order val="3"/>
          <c:tx>
            <c:v>Alt 2a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190</c:v>
                </c:pt>
                <c:pt idx="1">
                  <c:v>288</c:v>
                </c:pt>
                <c:pt idx="2">
                  <c:v>276</c:v>
                </c:pt>
                <c:pt idx="3">
                  <c:v>446</c:v>
                </c:pt>
              </c:numCache>
            </c:numRef>
          </c:xVal>
          <c:yVal>
            <c:numRef>
              <c:f>'Overhead vs. Thrput (relative)'!$F$16:$F$19</c:f>
              <c:numCache>
                <c:formatCode>General</c:formatCode>
                <c:ptCount val="4"/>
                <c:pt idx="0">
                  <c:v>9.1292144445300529</c:v>
                </c:pt>
                <c:pt idx="1">
                  <c:v>17.118686717176644</c:v>
                </c:pt>
                <c:pt idx="2">
                  <c:v>16.163083142616543</c:v>
                </c:pt>
                <c:pt idx="3">
                  <c:v>23.481120784574138</c:v>
                </c:pt>
              </c:numCache>
            </c:numRef>
          </c:yVal>
          <c:smooth val="0"/>
        </c:ser>
        <c:ser>
          <c:idx val="5"/>
          <c:order val="4"/>
          <c:tx>
            <c:v>Alt 2b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(relative)'!$G$7:$G$10</c:f>
              <c:numCache>
                <c:formatCode>General</c:formatCode>
                <c:ptCount val="4"/>
                <c:pt idx="0">
                  <c:v>162</c:v>
                </c:pt>
                <c:pt idx="1">
                  <c:v>244</c:v>
                </c:pt>
                <c:pt idx="2">
                  <c:v>236</c:v>
                </c:pt>
                <c:pt idx="3">
                  <c:v>378</c:v>
                </c:pt>
              </c:numCache>
            </c:numRef>
          </c:xVal>
          <c:yVal>
            <c:numRef>
              <c:f>'Overhead vs. Thrput (relative)'!$G$16:$G$19</c:f>
              <c:numCache>
                <c:formatCode>General</c:formatCode>
                <c:ptCount val="4"/>
                <c:pt idx="0">
                  <c:v>10.09393523461133</c:v>
                </c:pt>
                <c:pt idx="1">
                  <c:v>17.600662906220599</c:v>
                </c:pt>
                <c:pt idx="2">
                  <c:v>16.911793443245493</c:v>
                </c:pt>
                <c:pt idx="3">
                  <c:v>24.023414139550269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8232624"/>
        <c:axId val="768230272"/>
        <c:extLst>
          <c:ext xmlns:c15="http://schemas.microsoft.com/office/drawing/2012/chart" uri="{02D57815-91ED-43cb-92C2-25804820EDAC}">
            <c15:filteredScatterSeries>
              <c15:ser>
                <c:idx val="6"/>
                <c:order val="5"/>
                <c:tx>
                  <c:v>Alt 3a</c:v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(relative)'!$H$7:$H$10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166</c:v>
                      </c:pt>
                      <c:pt idx="1">
                        <c:v>216</c:v>
                      </c:pt>
                      <c:pt idx="2">
                        <c:v>234</c:v>
                      </c:pt>
                      <c:pt idx="3">
                        <c:v>320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(relative)'!$H$16:$H$19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8.3303033893219904</c:v>
                      </c:pt>
                      <c:pt idx="1">
                        <c:v>13.237739035550256</c:v>
                      </c:pt>
                      <c:pt idx="2">
                        <c:v>12.582410851675284</c:v>
                      </c:pt>
                      <c:pt idx="3">
                        <c:v>15.346236854830341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6"/>
                <c:tx>
                  <c:v>Alt 3b</c:v>
                </c:tx>
                <c:spPr>
                  <a:ln w="19050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(relative)'!$I$7:$I$10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152</c:v>
                      </c:pt>
                      <c:pt idx="1">
                        <c:v>202</c:v>
                      </c:pt>
                      <c:pt idx="2">
                        <c:v>220</c:v>
                      </c:pt>
                      <c:pt idx="3">
                        <c:v>306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(relative)'!$I$16:$I$19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7.9638024862911383</c:v>
                      </c:pt>
                      <c:pt idx="1">
                        <c:v>11.728839362949639</c:v>
                      </c:pt>
                      <c:pt idx="2">
                        <c:v>11.802324354058346</c:v>
                      </c:pt>
                      <c:pt idx="3">
                        <c:v>14.489559282700725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68232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8230272"/>
        <c:crosses val="autoZero"/>
        <c:crossBetween val="midCat"/>
      </c:valAx>
      <c:valAx>
        <c:axId val="768230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82326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(relative)'!$O$22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(relative)'!$M$23:$M$26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Alt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(relative)'!$D$25:$D$28</c:f>
              <c:numCache>
                <c:formatCode>General</c:formatCode>
                <c:ptCount val="4"/>
                <c:pt idx="0">
                  <c:v>14.713091460977278</c:v>
                </c:pt>
                <c:pt idx="1">
                  <c:v>20.541326293829897</c:v>
                </c:pt>
                <c:pt idx="2">
                  <c:v>21.872209335183079</c:v>
                </c:pt>
                <c:pt idx="3">
                  <c:v>29.338701344018283</c:v>
                </c:pt>
              </c:numCache>
            </c:numRef>
          </c:yVal>
          <c:smooth val="0"/>
        </c:ser>
        <c:ser>
          <c:idx val="4"/>
          <c:order val="3"/>
          <c:tx>
            <c:v>Alt 2a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190</c:v>
                </c:pt>
                <c:pt idx="1">
                  <c:v>288</c:v>
                </c:pt>
                <c:pt idx="2">
                  <c:v>276</c:v>
                </c:pt>
                <c:pt idx="3">
                  <c:v>446</c:v>
                </c:pt>
              </c:numCache>
            </c:numRef>
          </c:xVal>
          <c:yVal>
            <c:numRef>
              <c:f>'Overhead vs. Thrput (relative)'!$F$25:$F$28</c:f>
              <c:numCache>
                <c:formatCode>General</c:formatCode>
                <c:ptCount val="4"/>
                <c:pt idx="0">
                  <c:v>11.132470585437471</c:v>
                </c:pt>
                <c:pt idx="1">
                  <c:v>19.814575331388596</c:v>
                </c:pt>
                <c:pt idx="2">
                  <c:v>21.116561229916741</c:v>
                </c:pt>
                <c:pt idx="3">
                  <c:v>30.61451889400675</c:v>
                </c:pt>
              </c:numCache>
            </c:numRef>
          </c:yVal>
          <c:smooth val="0"/>
        </c:ser>
        <c:ser>
          <c:idx val="5"/>
          <c:order val="4"/>
          <c:tx>
            <c:v>Alt 2b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(relative)'!$G$7:$G$10</c:f>
              <c:numCache>
                <c:formatCode>General</c:formatCode>
                <c:ptCount val="4"/>
                <c:pt idx="0">
                  <c:v>162</c:v>
                </c:pt>
                <c:pt idx="1">
                  <c:v>244</c:v>
                </c:pt>
                <c:pt idx="2">
                  <c:v>236</c:v>
                </c:pt>
                <c:pt idx="3">
                  <c:v>378</c:v>
                </c:pt>
              </c:numCache>
            </c:numRef>
          </c:xVal>
          <c:yVal>
            <c:numRef>
              <c:f>'Overhead vs. Thrput (relative)'!$G$25:$G$28</c:f>
              <c:numCache>
                <c:formatCode>General</c:formatCode>
                <c:ptCount val="4"/>
                <c:pt idx="0">
                  <c:v>13.200310339564837</c:v>
                </c:pt>
                <c:pt idx="1">
                  <c:v>19.438832328798728</c:v>
                </c:pt>
                <c:pt idx="2">
                  <c:v>19.60789426642522</c:v>
                </c:pt>
                <c:pt idx="3">
                  <c:v>28.904979377031957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8229488"/>
        <c:axId val="664483136"/>
        <c:extLst>
          <c:ext xmlns:c15="http://schemas.microsoft.com/office/drawing/2012/chart" uri="{02D57815-91ED-43cb-92C2-25804820EDAC}">
            <c15:filteredScatterSeries>
              <c15:ser>
                <c:idx val="6"/>
                <c:order val="5"/>
                <c:tx>
                  <c:v>Alt 3a</c:v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(relative)'!$H$7:$H$10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166</c:v>
                      </c:pt>
                      <c:pt idx="1">
                        <c:v>216</c:v>
                      </c:pt>
                      <c:pt idx="2">
                        <c:v>234</c:v>
                      </c:pt>
                      <c:pt idx="3">
                        <c:v>320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(relative)'!$H$25:$H$28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8.509864230232612</c:v>
                      </c:pt>
                      <c:pt idx="1">
                        <c:v>17.448835949176544</c:v>
                      </c:pt>
                      <c:pt idx="2">
                        <c:v>16.222407547421813</c:v>
                      </c:pt>
                      <c:pt idx="3">
                        <c:v>18.527575255631778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6"/>
                <c:tx>
                  <c:v>Alt 3b</c:v>
                </c:tx>
                <c:spPr>
                  <a:ln w="19050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(relative)'!$I$7:$I$10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152</c:v>
                      </c:pt>
                      <c:pt idx="1">
                        <c:v>202</c:v>
                      </c:pt>
                      <c:pt idx="2">
                        <c:v>220</c:v>
                      </c:pt>
                      <c:pt idx="3">
                        <c:v>306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(relative)'!$I$25:$I$28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11.287831892240895</c:v>
                      </c:pt>
                      <c:pt idx="1">
                        <c:v>14.87976109629261</c:v>
                      </c:pt>
                      <c:pt idx="2">
                        <c:v>15.890384467633755</c:v>
                      </c:pt>
                      <c:pt idx="3">
                        <c:v>20.18808404908745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682294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4483136"/>
        <c:crosses val="autoZero"/>
        <c:crossBetween val="midCat"/>
      </c:valAx>
      <c:valAx>
        <c:axId val="664483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68229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(relative)'!$O$13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(relative)'!$M$14:$M$17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QPSK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120</c:v>
                </c:pt>
                <c:pt idx="1">
                  <c:v>202</c:v>
                </c:pt>
                <c:pt idx="2">
                  <c:v>194</c:v>
                </c:pt>
                <c:pt idx="3">
                  <c:v>336</c:v>
                </c:pt>
              </c:numCache>
            </c:numRef>
          </c:xVal>
          <c:yVal>
            <c:numRef>
              <c:f>'Overhead vs. Thrput (relative)'!$D$16:$D$19</c:f>
              <c:numCache>
                <c:formatCode>General</c:formatCode>
                <c:ptCount val="4"/>
                <c:pt idx="0">
                  <c:v>5.1026132087858223</c:v>
                </c:pt>
                <c:pt idx="1">
                  <c:v>11.178148133562882</c:v>
                </c:pt>
                <c:pt idx="2">
                  <c:v>10.257992328056954</c:v>
                </c:pt>
                <c:pt idx="3">
                  <c:v>16.025479035802093</c:v>
                </c:pt>
              </c:numCache>
            </c:numRef>
          </c:yVal>
          <c:smooth val="0"/>
        </c:ser>
        <c:ser>
          <c:idx val="4"/>
          <c:order val="3"/>
          <c:tx>
            <c:v>8-PSK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(relative)'!$F$16:$F$19</c:f>
              <c:numCache>
                <c:formatCode>General</c:formatCode>
                <c:ptCount val="4"/>
                <c:pt idx="0">
                  <c:v>9.573877990304025</c:v>
                </c:pt>
                <c:pt idx="1">
                  <c:v>17.27403066470783</c:v>
                </c:pt>
                <c:pt idx="2">
                  <c:v>16.450984955320891</c:v>
                </c:pt>
                <c:pt idx="3">
                  <c:v>24.012552085855312</c:v>
                </c:pt>
              </c:numCache>
            </c:numRef>
          </c:yVal>
          <c:smooth val="0"/>
        </c:ser>
        <c:ser>
          <c:idx val="6"/>
          <c:order val="4"/>
          <c:tx>
            <c:v>16-PSK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(relative)'!$H$7:$H$10</c:f>
              <c:numCache>
                <c:formatCode>General</c:formatCode>
                <c:ptCount val="4"/>
                <c:pt idx="0">
                  <c:v>148</c:v>
                </c:pt>
                <c:pt idx="1">
                  <c:v>262</c:v>
                </c:pt>
                <c:pt idx="2">
                  <c:v>246</c:v>
                </c:pt>
                <c:pt idx="3">
                  <c:v>444</c:v>
                </c:pt>
              </c:numCache>
            </c:numRef>
          </c:xVal>
          <c:yVal>
            <c:numRef>
              <c:f>'Overhead vs. Thrput (relative)'!$H$16:$H$19</c:f>
              <c:numCache>
                <c:formatCode>General</c:formatCode>
                <c:ptCount val="4"/>
                <c:pt idx="0">
                  <c:v>10.65666144410562</c:v>
                </c:pt>
                <c:pt idx="1">
                  <c:v>19.043692572640623</c:v>
                </c:pt>
                <c:pt idx="2">
                  <c:v>18.055220172756737</c:v>
                </c:pt>
                <c:pt idx="3">
                  <c:v>25.802532415379599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4483920"/>
        <c:axId val="664482744"/>
      </c:scatterChart>
      <c:valAx>
        <c:axId val="664483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4482744"/>
        <c:crosses val="autoZero"/>
        <c:crossBetween val="midCat"/>
      </c:valAx>
      <c:valAx>
        <c:axId val="664482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44839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(relative)'!$O$22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(relative)'!$M$23:$M$26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QPSK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120</c:v>
                </c:pt>
                <c:pt idx="1">
                  <c:v>202</c:v>
                </c:pt>
                <c:pt idx="2">
                  <c:v>194</c:v>
                </c:pt>
                <c:pt idx="3">
                  <c:v>336</c:v>
                </c:pt>
              </c:numCache>
            </c:numRef>
          </c:xVal>
          <c:yVal>
            <c:numRef>
              <c:f>'Overhead vs. Thrput (relative)'!$D$25:$D$28</c:f>
              <c:numCache>
                <c:formatCode>General</c:formatCode>
                <c:ptCount val="4"/>
                <c:pt idx="0">
                  <c:v>5.1303396131128221</c:v>
                </c:pt>
                <c:pt idx="1">
                  <c:v>13.706975098712192</c:v>
                </c:pt>
                <c:pt idx="2">
                  <c:v>13.393435501662809</c:v>
                </c:pt>
                <c:pt idx="3">
                  <c:v>19.814575331388596</c:v>
                </c:pt>
              </c:numCache>
            </c:numRef>
          </c:yVal>
          <c:smooth val="0"/>
        </c:ser>
        <c:ser>
          <c:idx val="4"/>
          <c:order val="3"/>
          <c:tx>
            <c:v>8-PSK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(relative)'!$F$25:$F$28</c:f>
              <c:numCache>
                <c:formatCode>General</c:formatCode>
                <c:ptCount val="4"/>
                <c:pt idx="0">
                  <c:v>14.713091460977278</c:v>
                </c:pt>
                <c:pt idx="1">
                  <c:v>20.541326293829897</c:v>
                </c:pt>
                <c:pt idx="2">
                  <c:v>21.872209335183079</c:v>
                </c:pt>
                <c:pt idx="3">
                  <c:v>29.338701344018283</c:v>
                </c:pt>
              </c:numCache>
            </c:numRef>
          </c:yVal>
          <c:smooth val="0"/>
        </c:ser>
        <c:ser>
          <c:idx val="6"/>
          <c:order val="4"/>
          <c:tx>
            <c:v>16-PSK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(relative)'!$H$7:$H$10</c:f>
              <c:numCache>
                <c:formatCode>General</c:formatCode>
                <c:ptCount val="4"/>
                <c:pt idx="0">
                  <c:v>148</c:v>
                </c:pt>
                <c:pt idx="1">
                  <c:v>262</c:v>
                </c:pt>
                <c:pt idx="2">
                  <c:v>246</c:v>
                </c:pt>
                <c:pt idx="3">
                  <c:v>444</c:v>
                </c:pt>
              </c:numCache>
            </c:numRef>
          </c:xVal>
          <c:yVal>
            <c:numRef>
              <c:f>'Overhead vs. Thrput (relative)'!$H$25:$H$28</c:f>
              <c:numCache>
                <c:formatCode>General</c:formatCode>
                <c:ptCount val="4"/>
                <c:pt idx="0">
                  <c:v>12.705608256855804</c:v>
                </c:pt>
                <c:pt idx="1">
                  <c:v>23.792477191158689</c:v>
                </c:pt>
                <c:pt idx="2">
                  <c:v>22.452796200574543</c:v>
                </c:pt>
                <c:pt idx="3">
                  <c:v>31.279567338903981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3587632"/>
        <c:axId val="663588024"/>
      </c:scatterChart>
      <c:valAx>
        <c:axId val="6635876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3588024"/>
        <c:crosses val="autoZero"/>
        <c:crossBetween val="midCat"/>
      </c:valAx>
      <c:valAx>
        <c:axId val="663588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3587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(relative)'!$N$4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(relative)'!$N$20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(relative)'!$L$5:$L$8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(relative)'!$L$21:$L$24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(relative)'!$E$5:$H$5</c:f>
              <c:numCache>
                <c:formatCode>General</c:formatCode>
                <c:ptCount val="4"/>
                <c:pt idx="0">
                  <c:v>87</c:v>
                </c:pt>
                <c:pt idx="1">
                  <c:v>113</c:v>
                </c:pt>
                <c:pt idx="2">
                  <c:v>163</c:v>
                </c:pt>
                <c:pt idx="3">
                  <c:v>213</c:v>
                </c:pt>
              </c:numCache>
            </c:numRef>
          </c:xVal>
          <c:yVal>
            <c:numRef>
              <c:f>'Overhead vs. Thrput (relative)'!$E$21:$H$21</c:f>
              <c:numCache>
                <c:formatCode>General</c:formatCode>
                <c:ptCount val="4"/>
                <c:pt idx="0">
                  <c:v>-2.227116630506798</c:v>
                </c:pt>
                <c:pt idx="1">
                  <c:v>3.4534912208751711</c:v>
                </c:pt>
                <c:pt idx="2">
                  <c:v>13.709860600084678</c:v>
                </c:pt>
                <c:pt idx="3">
                  <c:v>14.85618203557484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(relative)'!$E$6:$H$6</c:f>
              <c:numCache>
                <c:formatCode>General</c:formatCode>
                <c:ptCount val="4"/>
                <c:pt idx="0">
                  <c:v>145</c:v>
                </c:pt>
                <c:pt idx="1">
                  <c:v>195</c:v>
                </c:pt>
                <c:pt idx="2">
                  <c:v>293</c:v>
                </c:pt>
                <c:pt idx="3">
                  <c:v>391</c:v>
                </c:pt>
              </c:numCache>
            </c:numRef>
          </c:xVal>
          <c:yVal>
            <c:numRef>
              <c:f>'Overhead vs. Thrput (relative)'!$E$22:$H$22</c:f>
              <c:numCache>
                <c:formatCode>General</c:formatCode>
                <c:ptCount val="4"/>
                <c:pt idx="0">
                  <c:v>2.6587761075592464</c:v>
                </c:pt>
                <c:pt idx="1">
                  <c:v>17.803528022095815</c:v>
                </c:pt>
                <c:pt idx="2">
                  <c:v>22.430563100894663</c:v>
                </c:pt>
                <c:pt idx="3">
                  <c:v>25.373191791447567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(relative)'!$E$7:$H$7</c:f>
              <c:numCache>
                <c:formatCode>General</c:formatCode>
                <c:ptCount val="4"/>
                <c:pt idx="0">
                  <c:v>231</c:v>
                </c:pt>
                <c:pt idx="1">
                  <c:v>317</c:v>
                </c:pt>
                <c:pt idx="2">
                  <c:v>487</c:v>
                </c:pt>
                <c:pt idx="3">
                  <c:v>657</c:v>
                </c:pt>
              </c:numCache>
            </c:numRef>
          </c:xVal>
          <c:yVal>
            <c:numRef>
              <c:f>'Overhead vs. Thrput (relative)'!$E$23:$H$23</c:f>
              <c:numCache>
                <c:formatCode>General</c:formatCode>
                <c:ptCount val="4"/>
                <c:pt idx="0">
                  <c:v>15.062271201189436</c:v>
                </c:pt>
                <c:pt idx="1">
                  <c:v>21.663825093697241</c:v>
                </c:pt>
                <c:pt idx="2">
                  <c:v>32.854741063986182</c:v>
                </c:pt>
                <c:pt idx="3">
                  <c:v>31.506754291690054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(relative)'!$E$8:$H$8</c:f>
              <c:numCache>
                <c:formatCode>General</c:formatCode>
                <c:ptCount val="4"/>
                <c:pt idx="0">
                  <c:v>317</c:v>
                </c:pt>
                <c:pt idx="1">
                  <c:v>439</c:v>
                </c:pt>
                <c:pt idx="2">
                  <c:v>681</c:v>
                </c:pt>
                <c:pt idx="3">
                  <c:v>921</c:v>
                </c:pt>
              </c:numCache>
            </c:numRef>
          </c:xVal>
          <c:yVal>
            <c:numRef>
              <c:f>'Overhead vs. Thrput (relative)'!$E$24:$H$24</c:f>
              <c:numCache>
                <c:formatCode>General</c:formatCode>
                <c:ptCount val="4"/>
                <c:pt idx="0">
                  <c:v>19.460883536940131</c:v>
                </c:pt>
                <c:pt idx="1">
                  <c:v>28.068403820063814</c:v>
                </c:pt>
                <c:pt idx="2">
                  <c:v>34.660320325778216</c:v>
                </c:pt>
                <c:pt idx="3">
                  <c:v>36.334309378979079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8757920"/>
        <c:axId val="518759096"/>
      </c:scatterChart>
      <c:valAx>
        <c:axId val="518757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9096"/>
        <c:crosses val="autoZero"/>
        <c:crossBetween val="midCat"/>
      </c:valAx>
      <c:valAx>
        <c:axId val="518759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79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(relative)'!$L$4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(relative)'!$L$12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18.269493674349867</c:v>
                </c:pt>
                <c:pt idx="1">
                  <c:v>21.236819239562266</c:v>
                </c:pt>
                <c:pt idx="2">
                  <c:v>23.435924078296576</c:v>
                </c:pt>
                <c:pt idx="3">
                  <c:v>26.876035542662137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221</c:v>
                </c:pt>
                <c:pt idx="1">
                  <c:v>319</c:v>
                </c:pt>
                <c:pt idx="2">
                  <c:v>343</c:v>
                </c:pt>
                <c:pt idx="3">
                  <c:v>513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16.599042700556389</c:v>
                </c:pt>
                <c:pt idx="1">
                  <c:v>24.153287763122865</c:v>
                </c:pt>
                <c:pt idx="2">
                  <c:v>23.758984953751817</c:v>
                </c:pt>
                <c:pt idx="3">
                  <c:v>30.057328818211371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223</c:v>
                </c:pt>
                <c:pt idx="1">
                  <c:v>321</c:v>
                </c:pt>
                <c:pt idx="2">
                  <c:v>345</c:v>
                </c:pt>
                <c:pt idx="3">
                  <c:v>515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16.602965142322155</c:v>
                </c:pt>
                <c:pt idx="1">
                  <c:v>24.790641975697405</c:v>
                </c:pt>
                <c:pt idx="2">
                  <c:v>23.830309739105026</c:v>
                </c:pt>
                <c:pt idx="3">
                  <c:v>30.146439007107119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223</c:v>
                </c:pt>
                <c:pt idx="1">
                  <c:v>323</c:v>
                </c:pt>
                <c:pt idx="2">
                  <c:v>387</c:v>
                </c:pt>
                <c:pt idx="3">
                  <c:v>583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12.331316998421581</c:v>
                </c:pt>
                <c:pt idx="1">
                  <c:v>22.256728283744941</c:v>
                </c:pt>
                <c:pt idx="2">
                  <c:v>23.125194614690848</c:v>
                </c:pt>
                <c:pt idx="3">
                  <c:v>31.328308824405958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8759880"/>
        <c:axId val="518756352"/>
      </c:scatterChart>
      <c:valAx>
        <c:axId val="518759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6352"/>
        <c:crosses val="autoZero"/>
        <c:crossBetween val="midCat"/>
      </c:valAx>
      <c:valAx>
        <c:axId val="518756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98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(relative)'!$L$4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(relative)'!$L$20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23.348307852442375</c:v>
                </c:pt>
                <c:pt idx="1">
                  <c:v>24.432892685900455</c:v>
                </c:pt>
                <c:pt idx="2">
                  <c:v>26.188779271481355</c:v>
                </c:pt>
                <c:pt idx="3">
                  <c:v>31.3546810426812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221</c:v>
                </c:pt>
                <c:pt idx="1">
                  <c:v>319</c:v>
                </c:pt>
                <c:pt idx="2">
                  <c:v>343</c:v>
                </c:pt>
                <c:pt idx="3">
                  <c:v>513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20.81606013961299</c:v>
                </c:pt>
                <c:pt idx="1">
                  <c:v>28.485742128434509</c:v>
                </c:pt>
                <c:pt idx="2">
                  <c:v>28.943386840727637</c:v>
                </c:pt>
                <c:pt idx="3">
                  <c:v>36.694011929491069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223</c:v>
                </c:pt>
                <c:pt idx="1">
                  <c:v>321</c:v>
                </c:pt>
                <c:pt idx="2">
                  <c:v>345</c:v>
                </c:pt>
                <c:pt idx="3">
                  <c:v>515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20.799715763262562</c:v>
                </c:pt>
                <c:pt idx="1">
                  <c:v>29.91668337830291</c:v>
                </c:pt>
                <c:pt idx="2">
                  <c:v>28.945159609757386</c:v>
                </c:pt>
                <c:pt idx="3">
                  <c:v>37.748984517096716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223</c:v>
                </c:pt>
                <c:pt idx="1">
                  <c:v>323</c:v>
                </c:pt>
                <c:pt idx="2">
                  <c:v>387</c:v>
                </c:pt>
                <c:pt idx="3">
                  <c:v>583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15.291209664509719</c:v>
                </c:pt>
                <c:pt idx="1">
                  <c:v>26.203008520101246</c:v>
                </c:pt>
                <c:pt idx="2">
                  <c:v>26.882481628077826</c:v>
                </c:pt>
                <c:pt idx="3">
                  <c:v>38.267613975849322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8756744"/>
        <c:axId val="518758312"/>
      </c:scatterChart>
      <c:valAx>
        <c:axId val="518756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8312"/>
        <c:crosses val="autoZero"/>
        <c:crossBetween val="midCat"/>
      </c:valAx>
      <c:valAx>
        <c:axId val="518758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8756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(relative)'!$L$4</c:f>
              <c:numCache>
                <c:formatCode>General</c:formatCode>
                <c:ptCount val="1"/>
                <c:pt idx="0">
                  <c:v>41</c:v>
                </c:pt>
              </c:numCache>
            </c:numRef>
          </c:xVal>
          <c:yVal>
            <c:numRef>
              <c:f>'Overhead vs. Thrput (relative)'!$L$12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17.205685537972371</c:v>
                </c:pt>
                <c:pt idx="1">
                  <c:v>20.484924890623635</c:v>
                </c:pt>
                <c:pt idx="2">
                  <c:v>21.468458014368142</c:v>
                </c:pt>
                <c:pt idx="3">
                  <c:v>26.173508917750343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283</c:v>
                </c:pt>
                <c:pt idx="1">
                  <c:v>405</c:v>
                </c:pt>
                <c:pt idx="2">
                  <c:v>445</c:v>
                </c:pt>
                <c:pt idx="3">
                  <c:v>663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20.087071273533972</c:v>
                </c:pt>
                <c:pt idx="1">
                  <c:v>26.541079303038906</c:v>
                </c:pt>
                <c:pt idx="2">
                  <c:v>27.45755099659306</c:v>
                </c:pt>
                <c:pt idx="3">
                  <c:v>32.490741551994006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279</c:v>
                </c:pt>
                <c:pt idx="1">
                  <c:v>401</c:v>
                </c:pt>
                <c:pt idx="2">
                  <c:v>441</c:v>
                </c:pt>
                <c:pt idx="3">
                  <c:v>659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19.51309972143045</c:v>
                </c:pt>
                <c:pt idx="1">
                  <c:v>25.339462204846686</c:v>
                </c:pt>
                <c:pt idx="2">
                  <c:v>26.941715670946522</c:v>
                </c:pt>
                <c:pt idx="3">
                  <c:v>32.419647121581384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319</c:v>
                </c:pt>
                <c:pt idx="1">
                  <c:v>467</c:v>
                </c:pt>
                <c:pt idx="2">
                  <c:v>483</c:v>
                </c:pt>
                <c:pt idx="3">
                  <c:v>727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18.666701093343985</c:v>
                </c:pt>
                <c:pt idx="1">
                  <c:v>26.009405346858273</c:v>
                </c:pt>
                <c:pt idx="2">
                  <c:v>26.68830852472237</c:v>
                </c:pt>
                <c:pt idx="3">
                  <c:v>32.635361366751006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0729528"/>
        <c:axId val="660731880"/>
      </c:scatterChart>
      <c:valAx>
        <c:axId val="6607295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731880"/>
        <c:crosses val="autoZero"/>
        <c:crossBetween val="midCat"/>
      </c:valAx>
      <c:valAx>
        <c:axId val="660731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7295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(relative)'!$L$4</c:f>
              <c:numCache>
                <c:formatCode>General</c:formatCode>
                <c:ptCount val="1"/>
                <c:pt idx="0">
                  <c:v>41</c:v>
                </c:pt>
              </c:numCache>
            </c:numRef>
          </c:xVal>
          <c:yVal>
            <c:numRef>
              <c:f>'Overhead vs. Thrput (relative)'!$L$20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35.774880502021269</c:v>
                </c:pt>
                <c:pt idx="1">
                  <c:v>40.552552389453986</c:v>
                </c:pt>
                <c:pt idx="2">
                  <c:v>40.23707967597754</c:v>
                </c:pt>
                <c:pt idx="3">
                  <c:v>51.582488180128564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283</c:v>
                </c:pt>
                <c:pt idx="1">
                  <c:v>405</c:v>
                </c:pt>
                <c:pt idx="2">
                  <c:v>445</c:v>
                </c:pt>
                <c:pt idx="3">
                  <c:v>663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35.77209122984226</c:v>
                </c:pt>
                <c:pt idx="1">
                  <c:v>47.975473531172867</c:v>
                </c:pt>
                <c:pt idx="2">
                  <c:v>51.988825788504769</c:v>
                </c:pt>
                <c:pt idx="3">
                  <c:v>57.580868164231916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279</c:v>
                </c:pt>
                <c:pt idx="1">
                  <c:v>401</c:v>
                </c:pt>
                <c:pt idx="2">
                  <c:v>441</c:v>
                </c:pt>
                <c:pt idx="3">
                  <c:v>659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35.46884785690947</c:v>
                </c:pt>
                <c:pt idx="1">
                  <c:v>50.806176322283548</c:v>
                </c:pt>
                <c:pt idx="2">
                  <c:v>48.794904680122286</c:v>
                </c:pt>
                <c:pt idx="3">
                  <c:v>62.100032591847842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319</c:v>
                </c:pt>
                <c:pt idx="1">
                  <c:v>467</c:v>
                </c:pt>
                <c:pt idx="2">
                  <c:v>483</c:v>
                </c:pt>
                <c:pt idx="3">
                  <c:v>727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34.795537467006945</c:v>
                </c:pt>
                <c:pt idx="1">
                  <c:v>49.970844290211012</c:v>
                </c:pt>
                <c:pt idx="2">
                  <c:v>50.785732651484672</c:v>
                </c:pt>
                <c:pt idx="3">
                  <c:v>66.435319385561257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0731096"/>
        <c:axId val="660730312"/>
      </c:scatterChart>
      <c:valAx>
        <c:axId val="660731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[bits]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730312"/>
        <c:crosses val="autoZero"/>
        <c:crossBetween val="midCat"/>
      </c:valAx>
      <c:valAx>
        <c:axId val="660730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7310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</a:t>
            </a:r>
            <a:r>
              <a:rPr lang="en-US" baseline="0"/>
              <a:t>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4"/>
          <c:order val="0"/>
          <c:tx>
            <c:v>Type I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(relative)'!$O$19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5"/>
          <c:order val="1"/>
          <c:tx>
            <c:v>Type II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(relative)'!$M$20:$M$23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0"/>
          <c:order val="2"/>
          <c:tx>
            <c:v>L = 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('Overhead vs. Thrput (relative)'!$D$8,'Overhead vs. Thrput (relative)'!$D$9,'Overhead vs. Thrput (relative)'!$D$11,'Overhead vs. Thrput (relative)'!$D$12,'Overhead vs. Thrput (relative)'!$D$14,'Overhead vs. Thrput (relative)'!$D$15)</c:f>
              <c:numCache>
                <c:formatCode>General</c:formatCode>
                <c:ptCount val="6"/>
                <c:pt idx="0">
                  <c:v>97</c:v>
                </c:pt>
                <c:pt idx="1">
                  <c:v>147</c:v>
                </c:pt>
                <c:pt idx="2">
                  <c:v>163</c:v>
                </c:pt>
                <c:pt idx="3">
                  <c:v>261</c:v>
                </c:pt>
                <c:pt idx="4">
                  <c:v>261</c:v>
                </c:pt>
                <c:pt idx="5">
                  <c:v>431</c:v>
                </c:pt>
              </c:numCache>
            </c:numRef>
          </c:xVal>
          <c:yVal>
            <c:numRef>
              <c:f>('Overhead vs. Thrput (relative)'!$D$23,'Overhead vs. Thrput (relative)'!$D$24,'Overhead vs. Thrput (relative)'!$D$26,'Overhead vs. Thrput (relative)'!$D$27,'Overhead vs. Thrput (relative)'!$D$29,'Overhead vs. Thrput (relative)'!$D$30)</c:f>
              <c:numCache>
                <c:formatCode>General</c:formatCode>
                <c:ptCount val="6"/>
                <c:pt idx="0">
                  <c:v>4.5250740313215632</c:v>
                </c:pt>
                <c:pt idx="1">
                  <c:v>11.556228487226017</c:v>
                </c:pt>
                <c:pt idx="2">
                  <c:v>13.56264855446463</c:v>
                </c:pt>
                <c:pt idx="3">
                  <c:v>19.783137452703837</c:v>
                </c:pt>
                <c:pt idx="4">
                  <c:v>19.547758791133774</c:v>
                </c:pt>
                <c:pt idx="5">
                  <c:v>25.271649660720218</c:v>
                </c:pt>
              </c:numCache>
            </c:numRef>
          </c:yVal>
          <c:smooth val="0"/>
        </c:ser>
        <c:ser>
          <c:idx val="1"/>
          <c:order val="3"/>
          <c:tx>
            <c:v>L = 6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('Overhead vs. Thrput (relative)'!$F$8,'Overhead vs. Thrput (relative)'!$F$9,'Overhead vs. Thrput (relative)'!$F$11,'Overhead vs. Thrput (relative)'!$F$12,'Overhead vs. Thrput (relative)'!$F$14,'Overhead vs. Thrput (relative)'!$F$15)</c:f>
              <c:numCache>
                <c:formatCode>General</c:formatCode>
                <c:ptCount val="6"/>
                <c:pt idx="0">
                  <c:v>129</c:v>
                </c:pt>
                <c:pt idx="1">
                  <c:v>203</c:v>
                </c:pt>
                <c:pt idx="2">
                  <c:v>227</c:v>
                </c:pt>
                <c:pt idx="3">
                  <c:v>373</c:v>
                </c:pt>
                <c:pt idx="4">
                  <c:v>373</c:v>
                </c:pt>
                <c:pt idx="5">
                  <c:v>627</c:v>
                </c:pt>
              </c:numCache>
            </c:numRef>
          </c:xVal>
          <c:yVal>
            <c:numRef>
              <c:f>('Overhead vs. Thrput (relative)'!$F$23,'Overhead vs. Thrput (relative)'!$F$24,'Overhead vs. Thrput (relative)'!$F$26,'Overhead vs. Thrput (relative)'!$F$27,'Overhead vs. Thrput (relative)'!$F$29,'Overhead vs. Thrput (relative)'!$F$30)</c:f>
              <c:numCache>
                <c:formatCode>General</c:formatCode>
                <c:ptCount val="6"/>
                <c:pt idx="0">
                  <c:v>8.5572872904685191</c:v>
                </c:pt>
                <c:pt idx="1">
                  <c:v>15.054043951126484</c:v>
                </c:pt>
                <c:pt idx="2">
                  <c:v>17.674594196000214</c:v>
                </c:pt>
                <c:pt idx="3">
                  <c:v>24.182686834144107</c:v>
                </c:pt>
                <c:pt idx="4">
                  <c:v>24.957200934146684</c:v>
                </c:pt>
                <c:pt idx="5">
                  <c:v>30.354070791374976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0728744"/>
        <c:axId val="657212328"/>
      </c:scatterChart>
      <c:valAx>
        <c:axId val="660728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212328"/>
        <c:crosses val="autoZero"/>
        <c:crossBetween val="midCat"/>
      </c:valAx>
      <c:valAx>
        <c:axId val="657212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728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4"/>
          <c:order val="0"/>
          <c:tx>
            <c:v>Type I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(relative)'!$O$34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5"/>
          <c:order val="1"/>
          <c:tx>
            <c:v>Type II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(relative)'!$M$35:$M$38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0"/>
          <c:order val="2"/>
          <c:tx>
            <c:v>L = 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('Overhead vs. Thrput (relative)'!$D$8,'Overhead vs. Thrput (relative)'!$D$9,'Overhead vs. Thrput (relative)'!$D$11,'Overhead vs. Thrput (relative)'!$D$12,'Overhead vs. Thrput (relative)'!$D$14,'Overhead vs. Thrput (relative)'!$D$15)</c:f>
              <c:numCache>
                <c:formatCode>General</c:formatCode>
                <c:ptCount val="6"/>
                <c:pt idx="0">
                  <c:v>97</c:v>
                </c:pt>
                <c:pt idx="1">
                  <c:v>147</c:v>
                </c:pt>
                <c:pt idx="2">
                  <c:v>163</c:v>
                </c:pt>
                <c:pt idx="3">
                  <c:v>261</c:v>
                </c:pt>
                <c:pt idx="4">
                  <c:v>261</c:v>
                </c:pt>
                <c:pt idx="5">
                  <c:v>431</c:v>
                </c:pt>
              </c:numCache>
            </c:numRef>
          </c:xVal>
          <c:yVal>
            <c:numRef>
              <c:f>('Overhead vs. Thrput (relative)'!$D$38,'Overhead vs. Thrput (relative)'!$D$39,'Overhead vs. Thrput (relative)'!$D$41,'Overhead vs. Thrput (relative)'!$D$42,'Overhead vs. Thrput (relative)'!$D$44,'Overhead vs. Thrput (relative)'!$D$45)</c:f>
              <c:numCache>
                <c:formatCode>General</c:formatCode>
                <c:ptCount val="6"/>
                <c:pt idx="0">
                  <c:v>3.4534912208751711</c:v>
                </c:pt>
                <c:pt idx="1">
                  <c:v>13.709860600084678</c:v>
                </c:pt>
                <c:pt idx="2">
                  <c:v>17.803528022095815</c:v>
                </c:pt>
                <c:pt idx="3">
                  <c:v>22.430563100894663</c:v>
                </c:pt>
                <c:pt idx="4">
                  <c:v>21.663825093697241</c:v>
                </c:pt>
                <c:pt idx="5">
                  <c:v>32.854741063986182</c:v>
                </c:pt>
              </c:numCache>
            </c:numRef>
          </c:yVal>
          <c:smooth val="0"/>
        </c:ser>
        <c:ser>
          <c:idx val="1"/>
          <c:order val="3"/>
          <c:tx>
            <c:v>L = 6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('Overhead vs. Thrput (relative)'!$F$8,'Overhead vs. Thrput (relative)'!$F$9,'Overhead vs. Thrput (relative)'!$F$11,'Overhead vs. Thrput (relative)'!$F$12,'Overhead vs. Thrput (relative)'!$F$14,'Overhead vs. Thrput (relative)'!$F$15)</c:f>
              <c:numCache>
                <c:formatCode>General</c:formatCode>
                <c:ptCount val="6"/>
                <c:pt idx="0">
                  <c:v>129</c:v>
                </c:pt>
                <c:pt idx="1">
                  <c:v>203</c:v>
                </c:pt>
                <c:pt idx="2">
                  <c:v>227</c:v>
                </c:pt>
                <c:pt idx="3">
                  <c:v>373</c:v>
                </c:pt>
                <c:pt idx="4">
                  <c:v>373</c:v>
                </c:pt>
                <c:pt idx="5">
                  <c:v>627</c:v>
                </c:pt>
              </c:numCache>
            </c:numRef>
          </c:xVal>
          <c:yVal>
            <c:numRef>
              <c:f>('Overhead vs. Thrput (relative)'!$F$38,'Overhead vs. Thrput (relative)'!$F$39,'Overhead vs. Thrput (relative)'!$F$41,'Overhead vs. Thrput (relative)'!$F$42,'Overhead vs. Thrput (relative)'!$F$44,'Overhead vs. Thrput (relative)'!$F$45)</c:f>
              <c:numCache>
                <c:formatCode>General</c:formatCode>
                <c:ptCount val="6"/>
                <c:pt idx="0">
                  <c:v>10.02913077934986</c:v>
                </c:pt>
                <c:pt idx="1">
                  <c:v>16.401634457025583</c:v>
                </c:pt>
                <c:pt idx="2">
                  <c:v>22.250692379675343</c:v>
                </c:pt>
                <c:pt idx="3">
                  <c:v>29.777622614173627</c:v>
                </c:pt>
                <c:pt idx="4">
                  <c:v>30.618096012052721</c:v>
                </c:pt>
                <c:pt idx="5">
                  <c:v>35.397447037991036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7211936"/>
        <c:axId val="657211544"/>
      </c:scatterChart>
      <c:valAx>
        <c:axId val="657211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211544"/>
        <c:crosses val="autoZero"/>
        <c:crossBetween val="midCat"/>
      </c:valAx>
      <c:valAx>
        <c:axId val="657211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211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(relative)'!$O$4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(relative)'!$O$13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(relative)'!$M$14:$M$17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Alt1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(relative)'!$D$7:$D$10</c:f>
              <c:numCache>
                <c:formatCode>General</c:formatCode>
                <c:ptCount val="4"/>
                <c:pt idx="0">
                  <c:v>134</c:v>
                </c:pt>
                <c:pt idx="1">
                  <c:v>232</c:v>
                </c:pt>
                <c:pt idx="2">
                  <c:v>220</c:v>
                </c:pt>
                <c:pt idx="3">
                  <c:v>390</c:v>
                </c:pt>
              </c:numCache>
            </c:numRef>
          </c:xVal>
          <c:yVal>
            <c:numRef>
              <c:f>'Overhead vs. Thrput (relative)'!$D$16:$D$19</c:f>
              <c:numCache>
                <c:formatCode>General</c:formatCode>
                <c:ptCount val="4"/>
                <c:pt idx="0">
                  <c:v>9.573877990304025</c:v>
                </c:pt>
                <c:pt idx="1">
                  <c:v>17.27403066470783</c:v>
                </c:pt>
                <c:pt idx="2">
                  <c:v>16.450984955320891</c:v>
                </c:pt>
                <c:pt idx="3">
                  <c:v>24.012552085855312</c:v>
                </c:pt>
              </c:numCache>
            </c:numRef>
          </c:yVal>
          <c:smooth val="0"/>
        </c:ser>
        <c:ser>
          <c:idx val="3"/>
          <c:order val="3"/>
          <c:tx>
            <c:v>Alt2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(relative)'!$E$7:$E$10</c:f>
              <c:numCache>
                <c:formatCode>General</c:formatCode>
                <c:ptCount val="4"/>
                <c:pt idx="0">
                  <c:v>150</c:v>
                </c:pt>
                <c:pt idx="1">
                  <c:v>248</c:v>
                </c:pt>
                <c:pt idx="2">
                  <c:v>248</c:v>
                </c:pt>
                <c:pt idx="3">
                  <c:v>418</c:v>
                </c:pt>
              </c:numCache>
            </c:numRef>
          </c:xVal>
          <c:yVal>
            <c:numRef>
              <c:f>'Overhead vs. Thrput (relative)'!$E$16:$E$19</c:f>
              <c:numCache>
                <c:formatCode>General</c:formatCode>
                <c:ptCount val="4"/>
                <c:pt idx="0">
                  <c:v>10.916351387527845</c:v>
                </c:pt>
                <c:pt idx="1">
                  <c:v>17.83658937022885</c:v>
                </c:pt>
                <c:pt idx="2">
                  <c:v>18.100569467239058</c:v>
                </c:pt>
                <c:pt idx="3">
                  <c:v>24.04873255991</c:v>
                </c:pt>
              </c:numCache>
            </c:numRef>
          </c:yVal>
          <c:smooth val="0"/>
        </c:ser>
        <c:ser>
          <c:idx val="4"/>
          <c:order val="4"/>
          <c:tx>
            <c:v>Alt3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(relative)'!$F$7:$F$10</c:f>
              <c:numCache>
                <c:formatCode>General</c:formatCode>
                <c:ptCount val="4"/>
                <c:pt idx="0">
                  <c:v>150</c:v>
                </c:pt>
                <c:pt idx="1">
                  <c:v>248</c:v>
                </c:pt>
                <c:pt idx="2">
                  <c:v>248</c:v>
                </c:pt>
                <c:pt idx="3">
                  <c:v>418</c:v>
                </c:pt>
              </c:numCache>
            </c:numRef>
          </c:xVal>
          <c:yVal>
            <c:numRef>
              <c:f>'Overhead vs. Thrput (relative)'!$F$16:$F$19</c:f>
              <c:numCache>
                <c:formatCode>General</c:formatCode>
                <c:ptCount val="4"/>
                <c:pt idx="0">
                  <c:v>10.546214122722697</c:v>
                </c:pt>
                <c:pt idx="1">
                  <c:v>17.512367120907669</c:v>
                </c:pt>
                <c:pt idx="2">
                  <c:v>17.215446981146588</c:v>
                </c:pt>
                <c:pt idx="3">
                  <c:v>23.780639067550482</c:v>
                </c:pt>
              </c:numCache>
            </c:numRef>
          </c:yVal>
          <c:smooth val="0"/>
        </c:ser>
        <c:ser>
          <c:idx val="5"/>
          <c:order val="5"/>
          <c:tx>
            <c:v>Alt4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(relative)'!$G$7:$G$10</c:f>
              <c:numCache>
                <c:formatCode>General</c:formatCode>
                <c:ptCount val="4"/>
                <c:pt idx="0">
                  <c:v>182</c:v>
                </c:pt>
                <c:pt idx="1">
                  <c:v>280</c:v>
                </c:pt>
                <c:pt idx="2">
                  <c:v>304</c:v>
                </c:pt>
                <c:pt idx="3">
                  <c:v>474</c:v>
                </c:pt>
              </c:numCache>
            </c:numRef>
          </c:xVal>
          <c:yVal>
            <c:numRef>
              <c:f>'Overhead vs. Thrput (relative)'!$G$16:$G$19</c:f>
              <c:numCache>
                <c:formatCode>General</c:formatCode>
                <c:ptCount val="4"/>
                <c:pt idx="0">
                  <c:v>12.829122119498271</c:v>
                </c:pt>
                <c:pt idx="1">
                  <c:v>18.456262314474259</c:v>
                </c:pt>
                <c:pt idx="2">
                  <c:v>19.299266811466566</c:v>
                </c:pt>
                <c:pt idx="3">
                  <c:v>24.567005108615181</c:v>
                </c:pt>
              </c:numCache>
            </c:numRef>
          </c:yVal>
          <c:smooth val="0"/>
        </c:ser>
        <c:ser>
          <c:idx val="6"/>
          <c:order val="6"/>
          <c:tx>
            <c:v>Alt5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(relative)'!$H$7:$H$10</c:f>
              <c:numCache>
                <c:formatCode>General</c:formatCode>
                <c:ptCount val="4"/>
                <c:pt idx="0">
                  <c:v>163</c:v>
                </c:pt>
                <c:pt idx="1">
                  <c:v>261</c:v>
                </c:pt>
                <c:pt idx="2">
                  <c:v>261</c:v>
                </c:pt>
                <c:pt idx="3">
                  <c:v>431</c:v>
                </c:pt>
              </c:numCache>
            </c:numRef>
          </c:xVal>
          <c:yVal>
            <c:numRef>
              <c:f>'Overhead vs. Thrput (relative)'!$H$16:$H$19</c:f>
              <c:numCache>
                <c:formatCode>General</c:formatCode>
                <c:ptCount val="4"/>
                <c:pt idx="0">
                  <c:v>10.765869311991327</c:v>
                </c:pt>
                <c:pt idx="1">
                  <c:v>18.706997713583505</c:v>
                </c:pt>
                <c:pt idx="2">
                  <c:v>17.592541831669649</c:v>
                </c:pt>
                <c:pt idx="3">
                  <c:v>24.192863886866256</c:v>
                </c:pt>
              </c:numCache>
            </c:numRef>
          </c:yVal>
          <c:smooth val="0"/>
        </c:ser>
        <c:ser>
          <c:idx val="7"/>
          <c:order val="7"/>
          <c:tx>
            <c:v>Alt6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'Overhead vs. Thrput (relative)'!$I$7:$I$10</c:f>
              <c:numCache>
                <c:formatCode>General</c:formatCode>
                <c:ptCount val="4"/>
                <c:pt idx="0">
                  <c:v>195</c:v>
                </c:pt>
                <c:pt idx="1">
                  <c:v>293</c:v>
                </c:pt>
                <c:pt idx="2">
                  <c:v>317</c:v>
                </c:pt>
                <c:pt idx="3">
                  <c:v>487</c:v>
                </c:pt>
              </c:numCache>
            </c:numRef>
          </c:xVal>
          <c:yVal>
            <c:numRef>
              <c:f>'Overhead vs. Thrput (relative)'!$I$16:$I$19</c:f>
              <c:numCache>
                <c:formatCode>General</c:formatCode>
                <c:ptCount val="4"/>
                <c:pt idx="0">
                  <c:v>13.56264855446463</c:v>
                </c:pt>
                <c:pt idx="1">
                  <c:v>19.898861667719171</c:v>
                </c:pt>
                <c:pt idx="2">
                  <c:v>19.574325759440825</c:v>
                </c:pt>
                <c:pt idx="3">
                  <c:v>25.271649660720218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7209192"/>
        <c:axId val="657209584"/>
      </c:scatterChart>
      <c:valAx>
        <c:axId val="657209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209584"/>
        <c:crosses val="autoZero"/>
        <c:crossBetween val="midCat"/>
      </c:valAx>
      <c:valAx>
        <c:axId val="657209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[%}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2091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087E3-9152-4762-8E5D-2B7840CD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6463</TotalTime>
  <Pages>17</Pages>
  <Words>4091</Words>
  <Characters>21318</Characters>
  <Application>Microsoft Office Word</Application>
  <DocSecurity>0</DocSecurity>
  <Lines>477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25304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550</cp:revision>
  <cp:lastPrinted>2011-11-09T07:49:00Z</cp:lastPrinted>
  <dcterms:created xsi:type="dcterms:W3CDTF">2018-11-02T18:38:00Z</dcterms:created>
  <dcterms:modified xsi:type="dcterms:W3CDTF">2019-02-15T18:27:00Z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f2d9c958-e65b-431d-8ff8-15f3cc7ae259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2019-02-15 18:27:00Z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